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4429C" w14:textId="682B1179" w:rsidR="000E3589" w:rsidRPr="004E74FF" w:rsidRDefault="000E3589" w:rsidP="00B03688">
      <w:pPr>
        <w:pStyle w:val="CharCharChar1"/>
        <w:spacing w:line="360" w:lineRule="auto"/>
        <w:jc w:val="right"/>
        <w:rPr>
          <w:rFonts w:ascii="Times New Roman" w:hAnsi="Times New Roman"/>
          <w:b/>
          <w:i/>
          <w:lang w:val="bg-BG"/>
        </w:rPr>
      </w:pPr>
      <w:bookmarkStart w:id="0" w:name="_GoBack"/>
      <w:bookmarkEnd w:id="0"/>
      <w:r w:rsidRPr="004E74FF">
        <w:rPr>
          <w:rFonts w:ascii="Times New Roman" w:hAnsi="Times New Roman"/>
          <w:b/>
          <w:lang w:val="bg-BG"/>
        </w:rPr>
        <w:t xml:space="preserve">Приложение № </w:t>
      </w:r>
      <w:r w:rsidR="00DE573A">
        <w:rPr>
          <w:rFonts w:ascii="Times New Roman" w:hAnsi="Times New Roman"/>
          <w:b/>
          <w:lang w:val="bg-BG"/>
        </w:rPr>
        <w:t>14.9</w:t>
      </w:r>
    </w:p>
    <w:p w14:paraId="72DC5C98" w14:textId="77777777" w:rsidR="000E3589" w:rsidRPr="004E74FF" w:rsidRDefault="000E3589" w:rsidP="00B03688">
      <w:pPr>
        <w:spacing w:line="360" w:lineRule="auto"/>
        <w:jc w:val="right"/>
        <w:rPr>
          <w:bCs/>
          <w:i/>
          <w:lang w:val="bg-BG"/>
        </w:rPr>
      </w:pPr>
    </w:p>
    <w:p w14:paraId="0AD9323A" w14:textId="77777777" w:rsidR="00083418" w:rsidRPr="00FC7583" w:rsidRDefault="00B327E8" w:rsidP="00B03688">
      <w:pPr>
        <w:spacing w:line="360" w:lineRule="auto"/>
        <w:jc w:val="right"/>
        <w:rPr>
          <w:b/>
          <w:bCs/>
          <w:i/>
          <w:lang w:val="bg-BG"/>
        </w:rPr>
      </w:pPr>
      <w:r w:rsidRPr="00FC7583">
        <w:rPr>
          <w:b/>
          <w:bCs/>
          <w:i/>
          <w:lang w:val="bg-BG"/>
        </w:rPr>
        <w:t xml:space="preserve">Насоки за определяне на клаузи в </w:t>
      </w:r>
      <w:r w:rsidR="0066455E" w:rsidRPr="00FC7583">
        <w:rPr>
          <w:b/>
          <w:bCs/>
          <w:i/>
          <w:lang w:val="bg-BG"/>
        </w:rPr>
        <w:t xml:space="preserve">проекта на </w:t>
      </w:r>
      <w:r w:rsidRPr="00FC7583">
        <w:rPr>
          <w:b/>
          <w:bCs/>
          <w:i/>
          <w:lang w:val="bg-BG"/>
        </w:rPr>
        <w:t>договор</w:t>
      </w:r>
      <w:r w:rsidR="00083418" w:rsidRPr="00FC7583">
        <w:rPr>
          <w:b/>
          <w:bCs/>
          <w:i/>
          <w:lang w:val="bg-BG"/>
        </w:rPr>
        <w:t xml:space="preserve">, </w:t>
      </w:r>
    </w:p>
    <w:p w14:paraId="49688A0D" w14:textId="7995510A" w:rsidR="00083418" w:rsidRPr="00901660" w:rsidRDefault="00F67999" w:rsidP="00F67999">
      <w:pPr>
        <w:spacing w:line="360" w:lineRule="auto"/>
        <w:ind w:left="1560"/>
        <w:jc w:val="right"/>
        <w:rPr>
          <w:color w:val="000000"/>
          <w:lang w:val="bg-BG"/>
        </w:rPr>
      </w:pPr>
      <w:r w:rsidRPr="00901660">
        <w:rPr>
          <w:b/>
          <w:bCs/>
          <w:i/>
          <w:lang w:val="bg-BG"/>
        </w:rPr>
        <w:t>и изисквания за мрежова и информационна сигурност</w:t>
      </w:r>
      <w:r w:rsidR="00901660">
        <w:rPr>
          <w:b/>
          <w:bCs/>
          <w:i/>
          <w:lang w:val="bg-BG"/>
        </w:rPr>
        <w:t xml:space="preserve"> в техническите спецификации</w:t>
      </w:r>
      <w:r w:rsidRPr="00901660">
        <w:rPr>
          <w:b/>
          <w:bCs/>
          <w:i/>
          <w:lang w:val="bg-BG"/>
        </w:rPr>
        <w:t>, при възлагането на поръчки имащи отношение към управлението, разработването, експлоатацията и поддръжката на информационните и комуникационните системи</w:t>
      </w:r>
      <w:r w:rsidR="00083418" w:rsidRPr="00901660">
        <w:rPr>
          <w:b/>
          <w:bCs/>
          <w:i/>
          <w:lang w:val="bg-BG"/>
        </w:rPr>
        <w:t>.</w:t>
      </w:r>
      <w:r w:rsidR="00083418" w:rsidRPr="00901660">
        <w:rPr>
          <w:color w:val="000000"/>
          <w:lang w:val="bg-BG"/>
        </w:rPr>
        <w:t xml:space="preserve"> </w:t>
      </w:r>
    </w:p>
    <w:p w14:paraId="4A84EA4A" w14:textId="77777777" w:rsidR="000E3589" w:rsidRPr="00724FD7" w:rsidRDefault="000E3589" w:rsidP="00B03688">
      <w:pPr>
        <w:spacing w:line="360" w:lineRule="auto"/>
        <w:jc w:val="center"/>
        <w:rPr>
          <w:b/>
          <w:bCs/>
          <w:lang w:val="bg-BG"/>
        </w:rPr>
      </w:pPr>
    </w:p>
    <w:p w14:paraId="3C16982B" w14:textId="77777777" w:rsidR="000E3589" w:rsidRPr="00724FD7" w:rsidRDefault="000E3589" w:rsidP="00B03688">
      <w:pPr>
        <w:spacing w:line="360" w:lineRule="auto"/>
        <w:jc w:val="center"/>
        <w:rPr>
          <w:b/>
          <w:bCs/>
          <w:lang w:val="bg-BG"/>
        </w:rPr>
      </w:pPr>
    </w:p>
    <w:p w14:paraId="49D888DB" w14:textId="77777777" w:rsidR="00C71872" w:rsidRPr="00724FD7" w:rsidRDefault="00C71872" w:rsidP="00C71872">
      <w:pPr>
        <w:spacing w:line="360" w:lineRule="auto"/>
        <w:ind w:firstLine="709"/>
        <w:jc w:val="center"/>
        <w:rPr>
          <w:b/>
          <w:bCs/>
          <w:lang w:val="bg-BG"/>
        </w:rPr>
      </w:pPr>
    </w:p>
    <w:p w14:paraId="13070E3B" w14:textId="785AC0BD" w:rsidR="0066455E" w:rsidRPr="00724FD7" w:rsidRDefault="0066455E" w:rsidP="00C71872">
      <w:pPr>
        <w:pStyle w:val="ListParagraph"/>
        <w:numPr>
          <w:ilvl w:val="0"/>
          <w:numId w:val="16"/>
        </w:numPr>
        <w:tabs>
          <w:tab w:val="left" w:pos="993"/>
        </w:tabs>
        <w:spacing w:line="360" w:lineRule="auto"/>
        <w:ind w:left="0" w:firstLine="709"/>
        <w:jc w:val="both"/>
        <w:rPr>
          <w:bCs/>
          <w:lang w:val="bg-BG"/>
        </w:rPr>
      </w:pPr>
      <w:r w:rsidRPr="004E74FF">
        <w:rPr>
          <w:bCs/>
          <w:lang w:val="bg-BG"/>
        </w:rPr>
        <w:t>В</w:t>
      </w:r>
      <w:r w:rsidR="000E3589" w:rsidRPr="004E74FF">
        <w:rPr>
          <w:bCs/>
          <w:lang w:val="bg-BG"/>
        </w:rPr>
        <w:t xml:space="preserve"> проект</w:t>
      </w:r>
      <w:r w:rsidR="00593A8D" w:rsidRPr="004E74FF">
        <w:rPr>
          <w:bCs/>
          <w:lang w:val="bg-BG"/>
        </w:rPr>
        <w:t>а на договор</w:t>
      </w:r>
      <w:r w:rsidR="000E3589" w:rsidRPr="004E74FF">
        <w:rPr>
          <w:bCs/>
          <w:lang w:val="bg-BG"/>
        </w:rPr>
        <w:t xml:space="preserve">, приложен в документацията, </w:t>
      </w:r>
      <w:r w:rsidRPr="004E74FF">
        <w:rPr>
          <w:bCs/>
          <w:lang w:val="bg-BG"/>
        </w:rPr>
        <w:t>се включват клаузи</w:t>
      </w:r>
      <w:r w:rsidR="00C71872" w:rsidRPr="004E74FF">
        <w:rPr>
          <w:bCs/>
          <w:lang w:val="bg-BG"/>
        </w:rPr>
        <w:t>,</w:t>
      </w:r>
      <w:r w:rsidRPr="004E74FF">
        <w:rPr>
          <w:bCs/>
          <w:lang w:val="bg-BG"/>
        </w:rPr>
        <w:t xml:space="preserve"> съгласно чл.10 от </w:t>
      </w:r>
      <w:r w:rsidRPr="004E74FF">
        <w:rPr>
          <w:b/>
          <w:bCs/>
          <w:i/>
          <w:lang w:val="bg-BG"/>
        </w:rPr>
        <w:t>Наредбата за минималните изисквания за мрежова и информационна сигурност</w:t>
      </w:r>
      <w:r w:rsidRPr="004E74FF">
        <w:rPr>
          <w:bCs/>
          <w:lang w:val="bg-BG"/>
        </w:rPr>
        <w:t xml:space="preserve"> (НМИМИС), като в </w:t>
      </w:r>
      <w:r w:rsidR="00724FD7">
        <w:rPr>
          <w:bCs/>
          <w:lang w:val="bg-BG"/>
        </w:rPr>
        <w:t xml:space="preserve">съответните </w:t>
      </w:r>
      <w:r w:rsidRPr="00724FD7">
        <w:rPr>
          <w:bCs/>
          <w:lang w:val="bg-BG"/>
        </w:rPr>
        <w:t>раздел</w:t>
      </w:r>
      <w:r w:rsidR="00724FD7">
        <w:rPr>
          <w:bCs/>
          <w:lang w:val="bg-BG"/>
        </w:rPr>
        <w:t>и</w:t>
      </w:r>
      <w:r w:rsidR="009B6E14" w:rsidRPr="00724FD7">
        <w:rPr>
          <w:bCs/>
          <w:lang w:val="bg-BG"/>
        </w:rPr>
        <w:t>,</w:t>
      </w:r>
      <w:r w:rsidRPr="00724FD7">
        <w:rPr>
          <w:bCs/>
          <w:lang w:val="bg-BG"/>
        </w:rPr>
        <w:t xml:space="preserve"> в зависимост от предмета на поръчката, както следва:</w:t>
      </w:r>
    </w:p>
    <w:p w14:paraId="10B9AAA7" w14:textId="77777777" w:rsidR="0066455E" w:rsidRPr="00724FD7" w:rsidRDefault="0066455E" w:rsidP="0066455E">
      <w:pPr>
        <w:spacing w:line="360" w:lineRule="auto"/>
        <w:jc w:val="both"/>
        <w:rPr>
          <w:bCs/>
          <w:lang w:val="bg-BG"/>
        </w:rPr>
      </w:pPr>
    </w:p>
    <w:p w14:paraId="1DF8AE9B" w14:textId="43D5A97F" w:rsidR="0066455E" w:rsidRPr="00FC7583" w:rsidRDefault="00324519" w:rsidP="00C67ACB">
      <w:pPr>
        <w:pStyle w:val="ListParagraph"/>
        <w:numPr>
          <w:ilvl w:val="1"/>
          <w:numId w:val="16"/>
        </w:numPr>
        <w:spacing w:line="360" w:lineRule="auto"/>
        <w:jc w:val="both"/>
        <w:rPr>
          <w:bCs/>
          <w:lang w:val="bg-BG"/>
        </w:rPr>
      </w:pPr>
      <w:r>
        <w:rPr>
          <w:bCs/>
          <w:lang w:val="bg-BG"/>
        </w:rPr>
        <w:t xml:space="preserve"> </w:t>
      </w:r>
      <w:r w:rsidR="00C71872" w:rsidRPr="004E74FF">
        <w:rPr>
          <w:bCs/>
          <w:lang w:val="bg-BG"/>
        </w:rPr>
        <w:t xml:space="preserve">В случаите на </w:t>
      </w:r>
      <w:r w:rsidR="00C67ACB" w:rsidRPr="004E74FF">
        <w:rPr>
          <w:bCs/>
          <w:lang w:val="bg-BG"/>
        </w:rPr>
        <w:t>изграждане</w:t>
      </w:r>
      <w:r w:rsidR="00C71872" w:rsidRPr="004E74FF">
        <w:rPr>
          <w:bCs/>
          <w:lang w:val="bg-BG"/>
        </w:rPr>
        <w:t>/разработване на информационни системи или приложения</w:t>
      </w:r>
      <w:r w:rsidR="00C71872" w:rsidRPr="00FC7583">
        <w:rPr>
          <w:bCs/>
          <w:lang w:val="bg-BG"/>
        </w:rPr>
        <w:t>:</w:t>
      </w:r>
    </w:p>
    <w:p w14:paraId="684F2282" w14:textId="77777777" w:rsidR="00C71872" w:rsidRPr="00A94E72" w:rsidRDefault="00C71872" w:rsidP="00C67ACB">
      <w:pPr>
        <w:pStyle w:val="ListParagraph"/>
        <w:spacing w:line="360" w:lineRule="auto"/>
        <w:ind w:left="1069"/>
        <w:jc w:val="both"/>
        <w:rPr>
          <w:bCs/>
          <w:lang w:val="bg-BG"/>
        </w:rPr>
      </w:pPr>
    </w:p>
    <w:p w14:paraId="3EEBC9E4" w14:textId="65EA7DCB" w:rsidR="00C71872" w:rsidRPr="00724FD7" w:rsidRDefault="00324519" w:rsidP="00C71872">
      <w:pPr>
        <w:pStyle w:val="ListParagraph"/>
        <w:numPr>
          <w:ilvl w:val="1"/>
          <w:numId w:val="16"/>
        </w:numPr>
        <w:spacing w:line="360" w:lineRule="auto"/>
        <w:jc w:val="both"/>
        <w:rPr>
          <w:bCs/>
          <w:lang w:val="bg-BG"/>
        </w:rPr>
      </w:pPr>
      <w:r>
        <w:rPr>
          <w:bCs/>
          <w:lang w:val="bg-BG"/>
        </w:rPr>
        <w:t xml:space="preserve"> </w:t>
      </w:r>
      <w:r w:rsidR="00C71872" w:rsidRPr="00724FD7">
        <w:rPr>
          <w:bCs/>
          <w:lang w:val="bg-BG"/>
        </w:rPr>
        <w:t>В случаите на поддържане и развитие на информационни системи или приложения:</w:t>
      </w:r>
    </w:p>
    <w:p w14:paraId="76AD028C" w14:textId="77777777" w:rsidR="00C67ACB" w:rsidRPr="004E74FF" w:rsidRDefault="00C67ACB" w:rsidP="00C67ACB">
      <w:pPr>
        <w:pStyle w:val="ListParagraph"/>
        <w:rPr>
          <w:bCs/>
          <w:lang w:val="bg-BG"/>
        </w:rPr>
      </w:pPr>
    </w:p>
    <w:p w14:paraId="6647A314" w14:textId="77777777" w:rsidR="00C67ACB" w:rsidRPr="004E74FF" w:rsidRDefault="00C67ACB" w:rsidP="00C67ACB">
      <w:pPr>
        <w:pStyle w:val="ListParagraph"/>
        <w:spacing w:line="360" w:lineRule="auto"/>
        <w:ind w:left="1069"/>
        <w:jc w:val="both"/>
        <w:rPr>
          <w:bCs/>
          <w:lang w:val="bg-BG"/>
        </w:rPr>
      </w:pPr>
    </w:p>
    <w:p w14:paraId="65481798" w14:textId="5304A9DC" w:rsidR="00C71872" w:rsidRPr="004E74FF" w:rsidRDefault="00324519" w:rsidP="00324519">
      <w:pPr>
        <w:pStyle w:val="ListParagraph"/>
        <w:numPr>
          <w:ilvl w:val="1"/>
          <w:numId w:val="16"/>
        </w:numPr>
        <w:spacing w:line="360" w:lineRule="auto"/>
        <w:jc w:val="both"/>
        <w:rPr>
          <w:bCs/>
          <w:lang w:val="bg-BG"/>
        </w:rPr>
      </w:pPr>
      <w:r>
        <w:rPr>
          <w:bCs/>
          <w:lang w:val="bg-BG"/>
        </w:rPr>
        <w:t xml:space="preserve"> </w:t>
      </w:r>
      <w:r w:rsidR="00C71872" w:rsidRPr="004E74FF">
        <w:rPr>
          <w:bCs/>
          <w:lang w:val="bg-BG"/>
        </w:rPr>
        <w:t xml:space="preserve">В случаите на услуги </w:t>
      </w:r>
      <w:r w:rsidR="009B6E14" w:rsidRPr="004E74FF">
        <w:rPr>
          <w:bCs/>
          <w:lang w:val="bg-BG"/>
        </w:rPr>
        <w:t xml:space="preserve">по поддържане </w:t>
      </w:r>
      <w:r w:rsidR="00C71872" w:rsidRPr="004E74FF">
        <w:rPr>
          <w:bCs/>
          <w:lang w:val="bg-BG"/>
        </w:rPr>
        <w:t>или доставки на материали, аксесоари или оборудване свързани с информационните технологии</w:t>
      </w:r>
      <w:r>
        <w:rPr>
          <w:bCs/>
          <w:lang w:val="bg-BG"/>
        </w:rPr>
        <w:t xml:space="preserve">, както и доставки и услуги </w:t>
      </w:r>
      <w:r w:rsidRPr="00324519">
        <w:rPr>
          <w:bCs/>
          <w:lang w:val="bg-BG"/>
        </w:rPr>
        <w:t xml:space="preserve">поддържащи сградни системи </w:t>
      </w:r>
      <w:r>
        <w:rPr>
          <w:bCs/>
          <w:lang w:val="bg-BG"/>
        </w:rPr>
        <w:t>(</w:t>
      </w:r>
      <w:r w:rsidRPr="00324519">
        <w:rPr>
          <w:bCs/>
          <w:lang w:val="bg-BG"/>
        </w:rPr>
        <w:t>като климатизация, електричество</w:t>
      </w:r>
      <w:r>
        <w:rPr>
          <w:bCs/>
          <w:lang w:val="bg-BG"/>
        </w:rPr>
        <w:t>,</w:t>
      </w:r>
      <w:r w:rsidRPr="00324519">
        <w:rPr>
          <w:bCs/>
          <w:lang w:val="bg-BG"/>
        </w:rPr>
        <w:t xml:space="preserve"> отопление, системи за пожароизвестяване и видеонаблюдение и др.</w:t>
      </w:r>
      <w:r>
        <w:rPr>
          <w:bCs/>
          <w:lang w:val="bg-BG"/>
        </w:rPr>
        <w:t>)</w:t>
      </w:r>
    </w:p>
    <w:p w14:paraId="5138881A" w14:textId="77777777" w:rsidR="00724FD7" w:rsidRDefault="00724FD7" w:rsidP="00724FD7">
      <w:pPr>
        <w:pStyle w:val="ListParagraph"/>
        <w:spacing w:line="360" w:lineRule="auto"/>
        <w:ind w:left="0"/>
        <w:jc w:val="both"/>
        <w:rPr>
          <w:bCs/>
          <w:lang w:val="bg-BG"/>
        </w:rPr>
      </w:pPr>
    </w:p>
    <w:p w14:paraId="19BE208D" w14:textId="3B0F3387" w:rsidR="00C67ACB" w:rsidRDefault="00724FD7" w:rsidP="00724FD7">
      <w:pPr>
        <w:pStyle w:val="ListParagraph"/>
        <w:spacing w:line="360" w:lineRule="auto"/>
        <w:ind w:left="0"/>
        <w:jc w:val="both"/>
        <w:rPr>
          <w:bCs/>
          <w:lang w:val="bg-BG"/>
        </w:rPr>
      </w:pPr>
      <w:r>
        <w:rPr>
          <w:bCs/>
          <w:lang w:val="bg-BG"/>
        </w:rPr>
        <w:t>се включват следните клаузи:</w:t>
      </w:r>
    </w:p>
    <w:p w14:paraId="72F8C408" w14:textId="77777777" w:rsidR="00724FD7" w:rsidRPr="00724FD7" w:rsidRDefault="00724FD7" w:rsidP="00C67ACB">
      <w:pPr>
        <w:pStyle w:val="ListParagraph"/>
        <w:spacing w:line="360" w:lineRule="auto"/>
        <w:ind w:left="1069"/>
        <w:jc w:val="both"/>
        <w:rPr>
          <w:bCs/>
          <w:lang w:val="bg-BG"/>
        </w:rPr>
      </w:pPr>
    </w:p>
    <w:p w14:paraId="06BAAAB2" w14:textId="77777777" w:rsidR="000E3589" w:rsidRPr="00FC7583" w:rsidRDefault="000E3589" w:rsidP="00B03688">
      <w:pPr>
        <w:pStyle w:val="Heading1"/>
        <w:spacing w:line="360" w:lineRule="auto"/>
        <w:ind w:left="708" w:firstLine="708"/>
        <w:rPr>
          <w:sz w:val="24"/>
          <w:szCs w:val="24"/>
        </w:rPr>
      </w:pPr>
      <w:r w:rsidRPr="00FC7583">
        <w:rPr>
          <w:sz w:val="24"/>
          <w:szCs w:val="24"/>
        </w:rPr>
        <w:t>V. ПРАВА И ЗАДЪЛЖЕНИЯ НА ИЗПЪЛНИТЕЛЯ</w:t>
      </w:r>
    </w:p>
    <w:p w14:paraId="42332B48" w14:textId="77777777" w:rsidR="000E3589" w:rsidRPr="00A94E72" w:rsidRDefault="000E3589" w:rsidP="00B03688">
      <w:pPr>
        <w:pStyle w:val="BodyText3"/>
        <w:spacing w:line="360" w:lineRule="auto"/>
        <w:rPr>
          <w:rFonts w:ascii="Times New Roman" w:hAnsi="Times New Roman"/>
          <w:b/>
          <w:bCs/>
          <w:sz w:val="24"/>
          <w:szCs w:val="24"/>
          <w:lang w:val="bg-BG"/>
        </w:rPr>
      </w:pPr>
    </w:p>
    <w:p w14:paraId="401040F9" w14:textId="77777777" w:rsidR="000E3589" w:rsidRPr="004E74FF" w:rsidRDefault="00E4027D" w:rsidP="00B03688">
      <w:pPr>
        <w:pStyle w:val="BodyText3"/>
        <w:spacing w:line="360" w:lineRule="auto"/>
        <w:rPr>
          <w:rFonts w:ascii="Times New Roman" w:hAnsi="Times New Roman"/>
          <w:sz w:val="24"/>
          <w:szCs w:val="24"/>
          <w:lang w:val="bg-BG"/>
        </w:rPr>
      </w:pPr>
      <w:r w:rsidRPr="004E74FF">
        <w:rPr>
          <w:rFonts w:ascii="Times New Roman" w:hAnsi="Times New Roman"/>
          <w:sz w:val="24"/>
          <w:szCs w:val="24"/>
          <w:lang w:val="bg-BG"/>
        </w:rPr>
        <w:tab/>
      </w:r>
      <w:r w:rsidR="000E3589" w:rsidRPr="004E74FF">
        <w:rPr>
          <w:rFonts w:ascii="Times New Roman" w:hAnsi="Times New Roman"/>
          <w:b/>
          <w:sz w:val="24"/>
          <w:szCs w:val="24"/>
          <w:lang w:val="bg-BG"/>
        </w:rPr>
        <w:tab/>
        <w:t>- ИЗПЪЛНИТЕЛЯТ</w:t>
      </w:r>
      <w:r w:rsidR="000E3589" w:rsidRPr="004E74FF">
        <w:rPr>
          <w:rFonts w:ascii="Times New Roman" w:hAnsi="Times New Roman"/>
          <w:sz w:val="24"/>
          <w:szCs w:val="24"/>
          <w:lang w:val="bg-BG"/>
        </w:rPr>
        <w:t xml:space="preserve"> се задължава:</w:t>
      </w:r>
    </w:p>
    <w:p w14:paraId="4A9965CD" w14:textId="170B7827" w:rsidR="007F27D0" w:rsidRPr="004E74FF" w:rsidRDefault="007F27D0" w:rsidP="00B03688">
      <w:pPr>
        <w:spacing w:line="360" w:lineRule="auto"/>
        <w:ind w:firstLine="708"/>
        <w:jc w:val="both"/>
        <w:rPr>
          <w:b/>
          <w:bCs/>
          <w:lang w:val="bg-BG"/>
        </w:rPr>
      </w:pPr>
      <w:r w:rsidRPr="004E74FF">
        <w:rPr>
          <w:b/>
          <w:bCs/>
          <w:lang w:val="bg-BG"/>
        </w:rPr>
        <w:lastRenderedPageBreak/>
        <w:t>/задължения, независими от предмета на поръчката</w:t>
      </w:r>
      <w:r w:rsidR="00AC057E" w:rsidRPr="004E74FF">
        <w:rPr>
          <w:b/>
          <w:bCs/>
          <w:lang w:val="bg-BG"/>
        </w:rPr>
        <w:t>, включени в насоките за клаузи по договор)</w:t>
      </w:r>
      <w:r w:rsidR="009B6E14" w:rsidRPr="004E74FF">
        <w:rPr>
          <w:b/>
          <w:bCs/>
          <w:lang w:val="bg-BG"/>
        </w:rPr>
        <w:t xml:space="preserve"> ( Приложение № 14-8 ) </w:t>
      </w:r>
      <w:r w:rsidRPr="004E74FF">
        <w:rPr>
          <w:b/>
          <w:bCs/>
          <w:lang w:val="bg-BG"/>
        </w:rPr>
        <w:t>/</w:t>
      </w:r>
    </w:p>
    <w:p w14:paraId="79E33F0A" w14:textId="77777777" w:rsidR="00EC4187" w:rsidRPr="004E74FF" w:rsidRDefault="007F27D0" w:rsidP="00B03688">
      <w:pPr>
        <w:spacing w:line="360" w:lineRule="auto"/>
        <w:ind w:firstLine="708"/>
        <w:jc w:val="both"/>
        <w:rPr>
          <w:lang w:val="bg-BG"/>
        </w:rPr>
      </w:pPr>
      <w:r w:rsidRPr="004E74FF">
        <w:rPr>
          <w:bCs/>
          <w:lang w:val="bg-BG"/>
        </w:rPr>
        <w:t xml:space="preserve">- </w:t>
      </w:r>
      <w:r w:rsidR="00EC4187" w:rsidRPr="004E74FF">
        <w:rPr>
          <w:lang w:val="bg-BG"/>
        </w:rPr>
        <w:t>да спазва всички приложими законови разпоредби, касаещи изпълнението на предмета на поръчката (.................................................), клаузите на този договор, правилата за:………..(нормативно регулирани) ……………., както и вътрешните правила на НАП свързани с..................</w:t>
      </w:r>
    </w:p>
    <w:p w14:paraId="1DF64D1C" w14:textId="77777777" w:rsidR="007F27D0" w:rsidRPr="004E74FF" w:rsidRDefault="007F27D0" w:rsidP="00B03688">
      <w:pPr>
        <w:spacing w:line="360" w:lineRule="auto"/>
        <w:ind w:firstLine="708"/>
        <w:jc w:val="both"/>
        <w:rPr>
          <w:bCs/>
          <w:lang w:val="bg-BG"/>
        </w:rPr>
      </w:pPr>
      <w:r w:rsidRPr="004E74FF">
        <w:rPr>
          <w:b/>
          <w:bCs/>
          <w:lang w:val="bg-BG"/>
        </w:rPr>
        <w:t xml:space="preserve">- </w:t>
      </w:r>
      <w:r w:rsidRPr="004E74FF">
        <w:rPr>
          <w:bCs/>
          <w:lang w:val="bg-BG"/>
        </w:rPr>
        <w:t>да опазва и да не разгласява пред трети лица информация, която му е станала известна при изпълнението на този договор, както и относно вътрешни правила, процедури, организация, структура, начин на функциониране, комуникации, мрежи и информационни системи на НАП, без изрично писмено предварително съгласие на ВЪЗЛОЖИТЕЛЯ, с изключение на случаите, когато ИЗПЪЛНИТЕЛЯТ е задължен по закон за това. ИЗПЪЛНИТЕЛЯТ има задължение да гарантира спазването на това задължение и по отношение на лицата, които е ангажирал с изпълнението на настоящия договор.</w:t>
      </w:r>
    </w:p>
    <w:p w14:paraId="0CF8E2FF" w14:textId="77777777" w:rsidR="003F72C9" w:rsidRPr="004E74FF" w:rsidRDefault="00D40647" w:rsidP="00B03688">
      <w:pPr>
        <w:spacing w:line="360" w:lineRule="auto"/>
        <w:ind w:firstLine="708"/>
        <w:jc w:val="both"/>
        <w:rPr>
          <w:bCs/>
          <w:lang w:val="bg-BG"/>
        </w:rPr>
      </w:pPr>
      <w:r w:rsidRPr="004E74FF">
        <w:rPr>
          <w:bCs/>
          <w:lang w:val="bg-BG"/>
        </w:rPr>
        <w:t xml:space="preserve">- Служителите на ИЗПЪЛНИТЕЛЯ – посочени в Списък на лицата, които ще изпълняват поръчката – Приложение №………., подписват декларация по образец – Приложение № …… към договора, за опазване на станалата им известна защитена информация. Посочените в Приложение № …… лица подписват и представят на ВЪЗЛОЖИТЕЛЯ декларациите не по-късно от датата на подписването на договора като същите стават неразделна част от договора. В случай на необходимост от ползването на допълнителни експерти или подмяна на член от екипа, същите подписват и представят на ВЪЗЛОЖИТЕЛЯ декларации преди започване изпълнението на дейността, за която са привлечени.  </w:t>
      </w:r>
    </w:p>
    <w:p w14:paraId="4329107A" w14:textId="159D2102" w:rsidR="00F240D6" w:rsidRPr="00FC7583" w:rsidRDefault="00F240D6" w:rsidP="00F240D6">
      <w:pPr>
        <w:spacing w:line="360" w:lineRule="auto"/>
        <w:ind w:firstLine="708"/>
        <w:jc w:val="both"/>
        <w:rPr>
          <w:bCs/>
          <w:lang w:val="bg-BG"/>
        </w:rPr>
      </w:pPr>
      <w:r w:rsidRPr="004E74FF">
        <w:rPr>
          <w:bCs/>
          <w:lang w:val="bg-BG"/>
        </w:rPr>
        <w:t xml:space="preserve">- При изпълнение предмета на Договора посочен в чл. </w:t>
      </w:r>
      <w:r w:rsidR="009B6E14" w:rsidRPr="004E74FF">
        <w:rPr>
          <w:bCs/>
          <w:lang w:val="bg-BG"/>
        </w:rPr>
        <w:t>…</w:t>
      </w:r>
      <w:r w:rsidRPr="004E74FF">
        <w:rPr>
          <w:bCs/>
          <w:lang w:val="bg-BG"/>
        </w:rPr>
        <w:t>, ИЗПЪЛНИТЕЛЯТ се задължава да прилага някои или всички изброени по-долу изисквания, съобразно обхвата на възложената дейност:</w:t>
      </w:r>
    </w:p>
    <w:p w14:paraId="1969E8DF" w14:textId="77777777" w:rsidR="00F240D6" w:rsidRPr="00FC7583" w:rsidRDefault="00F240D6" w:rsidP="00F240D6">
      <w:pPr>
        <w:spacing w:line="360" w:lineRule="auto"/>
        <w:ind w:firstLine="708"/>
        <w:jc w:val="both"/>
        <w:rPr>
          <w:bCs/>
          <w:lang w:val="bg-BG"/>
        </w:rPr>
      </w:pPr>
      <w:r w:rsidRPr="00FC7583">
        <w:rPr>
          <w:bCs/>
          <w:lang w:val="bg-BG"/>
        </w:rPr>
        <w:t>а) да спазва изискванията на действащата нормативна уредба в областта на мрежовата и информационната сигурност;</w:t>
      </w:r>
    </w:p>
    <w:p w14:paraId="0F17709B" w14:textId="77777777" w:rsidR="00F240D6" w:rsidRPr="00A94E72" w:rsidRDefault="00F240D6" w:rsidP="00F240D6">
      <w:pPr>
        <w:spacing w:line="360" w:lineRule="auto"/>
        <w:ind w:firstLine="708"/>
        <w:jc w:val="both"/>
        <w:rPr>
          <w:bCs/>
          <w:lang w:val="bg-BG"/>
        </w:rPr>
      </w:pPr>
      <w:r w:rsidRPr="00A94E72">
        <w:rPr>
          <w:bCs/>
          <w:lang w:val="bg-BG"/>
        </w:rPr>
        <w:t>б) да прилага адекватни мерки за мрежова и информационна сигурност, включително да доказва прилагането им чрез документи и/или провеждане на одити при необходимост;</w:t>
      </w:r>
    </w:p>
    <w:p w14:paraId="1147A9A0" w14:textId="77777777" w:rsidR="00F240D6" w:rsidRPr="00307DC2" w:rsidRDefault="00F240D6" w:rsidP="00F240D6">
      <w:pPr>
        <w:spacing w:line="360" w:lineRule="auto"/>
        <w:ind w:firstLine="708"/>
        <w:jc w:val="both"/>
        <w:rPr>
          <w:bCs/>
          <w:lang w:val="bg-BG"/>
        </w:rPr>
      </w:pPr>
      <w:r w:rsidRPr="00307DC2">
        <w:rPr>
          <w:bCs/>
          <w:lang w:val="bg-BG"/>
        </w:rPr>
        <w:t>в) да прилага система за прозрачност на веригата на доставките, като при поискване, трябва да може да докаже произхода на предлагания ресурс/ услуга и неговата сигурност;</w:t>
      </w:r>
    </w:p>
    <w:p w14:paraId="05432543" w14:textId="77777777" w:rsidR="00F240D6" w:rsidRPr="004E74FF" w:rsidRDefault="00F240D6" w:rsidP="00F240D6">
      <w:pPr>
        <w:spacing w:line="360" w:lineRule="auto"/>
        <w:ind w:firstLine="708"/>
        <w:jc w:val="both"/>
        <w:rPr>
          <w:bCs/>
          <w:lang w:val="bg-BG"/>
        </w:rPr>
      </w:pPr>
      <w:r w:rsidRPr="00545CC8">
        <w:rPr>
          <w:bCs/>
          <w:lang w:val="bg-BG"/>
        </w:rPr>
        <w:lastRenderedPageBreak/>
        <w:t xml:space="preserve">г) да предостави на ВЪЗЛОЖИТЕЛЯ </w:t>
      </w:r>
      <w:proofErr w:type="spellStart"/>
      <w:r w:rsidRPr="00545CC8">
        <w:rPr>
          <w:bCs/>
          <w:lang w:val="bg-BG"/>
        </w:rPr>
        <w:t>Eскалационна</w:t>
      </w:r>
      <w:proofErr w:type="spellEnd"/>
      <w:r w:rsidRPr="00545CC8">
        <w:rPr>
          <w:bCs/>
          <w:lang w:val="bg-BG"/>
        </w:rPr>
        <w:t xml:space="preserve"> процедура (Сервизна процедура), във връзка със взаимодействие в случай на възникване на инцидент, която следва да включва най-малко: контактни точки, начин за докладване, време за реакция, време за възстановяване на работата, </w:t>
      </w:r>
      <w:r w:rsidRPr="00724FD7">
        <w:rPr>
          <w:bCs/>
          <w:lang w:val="bg-BG"/>
        </w:rPr>
        <w:t xml:space="preserve">условия за затваряне на инцидент и др. съгласно изискванията на </w:t>
      </w:r>
      <w:r w:rsidRPr="00545CC8">
        <w:rPr>
          <w:bCs/>
          <w:i/>
          <w:lang w:val="bg-BG"/>
        </w:rPr>
        <w:t>Наредбата за минималните изисквания за мрежова и информационна сигурност</w:t>
      </w:r>
      <w:r w:rsidRPr="004E74FF">
        <w:rPr>
          <w:bCs/>
          <w:lang w:val="bg-BG"/>
        </w:rPr>
        <w:t xml:space="preserve"> (НМИМИС), с оглед взаимодействие в случай на възникване на инцидент.</w:t>
      </w:r>
    </w:p>
    <w:p w14:paraId="7BF92F69" w14:textId="77777777" w:rsidR="003258DB" w:rsidRPr="004E74FF" w:rsidRDefault="003258DB" w:rsidP="00B03688">
      <w:pPr>
        <w:spacing w:line="360" w:lineRule="auto"/>
        <w:ind w:firstLine="708"/>
        <w:jc w:val="both"/>
        <w:rPr>
          <w:bCs/>
          <w:lang w:val="bg-BG"/>
        </w:rPr>
      </w:pPr>
    </w:p>
    <w:p w14:paraId="219CD891" w14:textId="77777777" w:rsidR="003F72C9" w:rsidRPr="00A94E72" w:rsidRDefault="003258DB" w:rsidP="00B03688">
      <w:pPr>
        <w:spacing w:line="360" w:lineRule="auto"/>
        <w:ind w:firstLine="708"/>
        <w:jc w:val="both"/>
        <w:rPr>
          <w:bCs/>
          <w:lang w:val="bg-BG"/>
        </w:rPr>
      </w:pPr>
      <w:r w:rsidRPr="00FC7583">
        <w:rPr>
          <w:bCs/>
          <w:lang w:val="bg-BG"/>
        </w:rPr>
        <w:t>/</w:t>
      </w:r>
      <w:r w:rsidRPr="00FC7583">
        <w:rPr>
          <w:b/>
          <w:bCs/>
          <w:lang w:val="bg-BG"/>
        </w:rPr>
        <w:t xml:space="preserve"> </w:t>
      </w:r>
      <w:r w:rsidR="003F72C9" w:rsidRPr="00FC7583">
        <w:rPr>
          <w:b/>
          <w:bCs/>
          <w:lang w:val="bg-BG"/>
        </w:rPr>
        <w:t xml:space="preserve">особени права и </w:t>
      </w:r>
      <w:r w:rsidRPr="00FC7583">
        <w:rPr>
          <w:b/>
          <w:bCs/>
          <w:lang w:val="bg-BG"/>
        </w:rPr>
        <w:t xml:space="preserve">задължения, независими от предмета на поръчката, когато в изпълнението </w:t>
      </w:r>
      <w:r w:rsidR="003F72C9" w:rsidRPr="00A94E72">
        <w:rPr>
          <w:b/>
          <w:bCs/>
          <w:lang w:val="bg-BG"/>
        </w:rPr>
        <w:t>е предвидено да</w:t>
      </w:r>
      <w:r w:rsidRPr="00A94E72">
        <w:rPr>
          <w:b/>
          <w:bCs/>
          <w:lang w:val="bg-BG"/>
        </w:rPr>
        <w:t xml:space="preserve"> участва ПОДИЗПЪЛНИТЕЛ/</w:t>
      </w:r>
      <w:r w:rsidR="003F72C9" w:rsidRPr="00A94E72">
        <w:rPr>
          <w:bCs/>
          <w:lang w:val="bg-BG"/>
        </w:rPr>
        <w:t xml:space="preserve"> </w:t>
      </w:r>
    </w:p>
    <w:p w14:paraId="192CEB40" w14:textId="77777777" w:rsidR="003258DB" w:rsidRPr="00307DC2" w:rsidRDefault="003F72C9" w:rsidP="00B03688">
      <w:pPr>
        <w:spacing w:line="360" w:lineRule="auto"/>
        <w:ind w:firstLine="708"/>
        <w:jc w:val="both"/>
        <w:rPr>
          <w:bCs/>
          <w:lang w:val="bg-BG"/>
        </w:rPr>
      </w:pPr>
      <w:r w:rsidRPr="00307DC2">
        <w:rPr>
          <w:bCs/>
          <w:lang w:val="bg-BG"/>
        </w:rPr>
        <w:t>ИЗПЪЛНИТЕЛЯТ е длъжен:</w:t>
      </w:r>
    </w:p>
    <w:p w14:paraId="6B49AF0B" w14:textId="101E0C0D" w:rsidR="003F72C9" w:rsidRPr="00724FD7" w:rsidRDefault="009B6E14" w:rsidP="009B6E14">
      <w:pPr>
        <w:spacing w:line="360" w:lineRule="auto"/>
        <w:ind w:firstLine="708"/>
        <w:jc w:val="both"/>
        <w:rPr>
          <w:bCs/>
          <w:lang w:val="bg-BG"/>
        </w:rPr>
      </w:pPr>
      <w:r w:rsidRPr="00545CC8">
        <w:rPr>
          <w:bCs/>
          <w:lang w:val="bg-BG"/>
        </w:rPr>
        <w:t xml:space="preserve">- </w:t>
      </w:r>
      <w:r w:rsidR="003F72C9" w:rsidRPr="00545CC8">
        <w:rPr>
          <w:bCs/>
          <w:lang w:val="bg-BG"/>
        </w:rPr>
        <w:t xml:space="preserve">ИЗПЪЛНИТЕЛЯТ носи пълна отговорност за действията и/или бездействията на подизпълнителите си, като участието им при изпълнението на поръчката, не изменя </w:t>
      </w:r>
      <w:r w:rsidR="003F72C9" w:rsidRPr="00724FD7">
        <w:rPr>
          <w:bCs/>
          <w:lang w:val="bg-BG"/>
        </w:rPr>
        <w:t>или намалява задълженията на ИЗПЪЛНИТЕЛЯ, съгласно настоящия договор</w:t>
      </w:r>
    </w:p>
    <w:p w14:paraId="04CD2D10" w14:textId="2B9E59CB" w:rsidR="003F72C9" w:rsidRPr="004E74FF" w:rsidRDefault="009B6E14" w:rsidP="009B6E14">
      <w:pPr>
        <w:spacing w:line="360" w:lineRule="auto"/>
        <w:ind w:firstLine="708"/>
        <w:jc w:val="both"/>
        <w:rPr>
          <w:bCs/>
          <w:lang w:val="bg-BG"/>
        </w:rPr>
      </w:pPr>
      <w:r w:rsidRPr="00724FD7">
        <w:rPr>
          <w:bCs/>
          <w:lang w:val="bg-BG"/>
        </w:rPr>
        <w:t xml:space="preserve">- </w:t>
      </w:r>
      <w:r w:rsidR="003F72C9" w:rsidRPr="00724FD7">
        <w:rPr>
          <w:bCs/>
          <w:lang w:val="bg-BG"/>
        </w:rPr>
        <w:t xml:space="preserve">В отношенията си с подизпълнителите, </w:t>
      </w:r>
      <w:r w:rsidR="003F72C9" w:rsidRPr="004E74FF">
        <w:rPr>
          <w:bCs/>
          <w:lang w:val="bg-BG"/>
        </w:rPr>
        <w:t>ИЗПЪЛНИТЕЛЯТ е длъжен да предвиди гаранции, че:</w:t>
      </w:r>
    </w:p>
    <w:p w14:paraId="4E468039" w14:textId="77777777" w:rsidR="003F72C9" w:rsidRPr="004E74FF" w:rsidRDefault="003F72C9" w:rsidP="003F72C9">
      <w:pPr>
        <w:numPr>
          <w:ilvl w:val="0"/>
          <w:numId w:val="6"/>
        </w:numPr>
        <w:spacing w:line="360" w:lineRule="auto"/>
        <w:jc w:val="both"/>
        <w:rPr>
          <w:bCs/>
          <w:lang w:val="bg-BG"/>
        </w:rPr>
      </w:pPr>
      <w:r w:rsidRPr="004E74FF">
        <w:rPr>
          <w:bCs/>
          <w:lang w:val="bg-BG"/>
        </w:rPr>
        <w:t>приложимите клаузи на настоящия договор са задължителни и за подизпълнителите;</w:t>
      </w:r>
    </w:p>
    <w:p w14:paraId="01B1FA81" w14:textId="77777777" w:rsidR="003F72C9" w:rsidRPr="004E74FF" w:rsidRDefault="003F72C9" w:rsidP="003F72C9">
      <w:pPr>
        <w:numPr>
          <w:ilvl w:val="0"/>
          <w:numId w:val="6"/>
        </w:numPr>
        <w:spacing w:line="360" w:lineRule="auto"/>
        <w:jc w:val="both"/>
        <w:rPr>
          <w:bCs/>
          <w:lang w:val="bg-BG"/>
        </w:rPr>
      </w:pPr>
      <w:r w:rsidRPr="004E74FF">
        <w:rPr>
          <w:bCs/>
          <w:lang w:val="bg-BG"/>
        </w:rPr>
        <w:t xml:space="preserve">действията на подизпълнителите няма да доведат пряко или косвено до неизпълнение на договора, за което </w:t>
      </w:r>
      <w:r w:rsidRPr="004E74FF">
        <w:rPr>
          <w:b/>
          <w:bCs/>
          <w:lang w:val="bg-BG"/>
        </w:rPr>
        <w:t>ИЗПЪЛНИТЕЛЯТ</w:t>
      </w:r>
      <w:r w:rsidRPr="004E74FF">
        <w:rPr>
          <w:bCs/>
          <w:lang w:val="bg-BG"/>
        </w:rPr>
        <w:t xml:space="preserve"> да иска освобождаването си от отговорност;</w:t>
      </w:r>
    </w:p>
    <w:p w14:paraId="23E3DAA4" w14:textId="77777777" w:rsidR="003F72C9" w:rsidRPr="004E74FF" w:rsidRDefault="003F72C9" w:rsidP="00202A31">
      <w:pPr>
        <w:numPr>
          <w:ilvl w:val="0"/>
          <w:numId w:val="6"/>
        </w:numPr>
        <w:spacing w:line="360" w:lineRule="auto"/>
        <w:jc w:val="both"/>
        <w:rPr>
          <w:bCs/>
          <w:lang w:val="bg-BG"/>
        </w:rPr>
      </w:pPr>
      <w:r w:rsidRPr="004E74FF">
        <w:rPr>
          <w:bCs/>
          <w:lang w:val="bg-BG"/>
        </w:rPr>
        <w:t xml:space="preserve">при осъществяване на контролните си функции, </w:t>
      </w:r>
      <w:r w:rsidRPr="004E74FF">
        <w:rPr>
          <w:b/>
          <w:bCs/>
          <w:lang w:val="bg-BG"/>
        </w:rPr>
        <w:t>ВЪЗЛОЖИТЕЛЯТ</w:t>
      </w:r>
      <w:r w:rsidRPr="004E74FF">
        <w:rPr>
          <w:bCs/>
          <w:lang w:val="bg-BG"/>
        </w:rPr>
        <w:t xml:space="preserve"> и/или друг компетентен орган, ще могат без ограничения да извършват проверка на дейността и документацията на подизпълнителите.</w:t>
      </w:r>
    </w:p>
    <w:p w14:paraId="77478CC2" w14:textId="77777777" w:rsidR="003F72C9" w:rsidRPr="004E74FF" w:rsidRDefault="003F72C9" w:rsidP="00B03688">
      <w:pPr>
        <w:spacing w:line="360" w:lineRule="auto"/>
        <w:ind w:left="1080"/>
        <w:jc w:val="both"/>
        <w:rPr>
          <w:bCs/>
          <w:lang w:val="bg-BG"/>
        </w:rPr>
      </w:pPr>
    </w:p>
    <w:p w14:paraId="0EEFF4C0" w14:textId="77777777" w:rsidR="000E3589" w:rsidRPr="004E74FF" w:rsidRDefault="000E3589" w:rsidP="00B03688">
      <w:pPr>
        <w:spacing w:line="360" w:lineRule="auto"/>
        <w:ind w:firstLine="708"/>
        <w:jc w:val="both"/>
        <w:rPr>
          <w:b/>
          <w:bCs/>
          <w:lang w:val="bg-BG"/>
        </w:rPr>
      </w:pPr>
      <w:r w:rsidRPr="004E74FF">
        <w:rPr>
          <w:b/>
          <w:bCs/>
          <w:lang w:val="bg-BG"/>
        </w:rPr>
        <w:t>/В зависимост спецификата на предмета на договора и техническото предложение/</w:t>
      </w:r>
    </w:p>
    <w:p w14:paraId="268D3069" w14:textId="7A571582" w:rsidR="000E3589" w:rsidRPr="00724FD7" w:rsidRDefault="000E3589" w:rsidP="00B03688">
      <w:pPr>
        <w:spacing w:line="360" w:lineRule="auto"/>
        <w:ind w:firstLine="708"/>
        <w:jc w:val="both"/>
        <w:rPr>
          <w:b/>
          <w:bCs/>
          <w:u w:val="single"/>
          <w:lang w:val="bg-BG"/>
        </w:rPr>
      </w:pPr>
      <w:r w:rsidRPr="004E74FF">
        <w:rPr>
          <w:b/>
          <w:bCs/>
          <w:u w:val="single"/>
          <w:lang w:val="bg-BG"/>
        </w:rPr>
        <w:t>/ ПРИ ДОСТАВКИ</w:t>
      </w:r>
      <w:r w:rsidR="00695265" w:rsidRPr="004E74FF">
        <w:rPr>
          <w:b/>
          <w:bCs/>
          <w:u w:val="single"/>
          <w:lang w:val="bg-BG"/>
        </w:rPr>
        <w:t xml:space="preserve"> И УСЛУГИ </w:t>
      </w:r>
      <w:r w:rsidR="00695265" w:rsidRPr="004E74FF">
        <w:rPr>
          <w:b/>
          <w:u w:val="single"/>
          <w:lang w:val="bg-BG"/>
        </w:rPr>
        <w:t xml:space="preserve">ЗА АБОНАМЕНТНО/ТЕХНИЧЕСКО ОБСЛУЖВАНЕ/, </w:t>
      </w:r>
      <w:r w:rsidR="00695265" w:rsidRPr="004E74FF">
        <w:rPr>
          <w:b/>
          <w:bCs/>
          <w:u w:val="single"/>
          <w:lang w:val="bg-BG"/>
        </w:rPr>
        <w:t xml:space="preserve">в случаите когато има възможност за достъп до информация или информационни активи </w:t>
      </w:r>
      <w:r w:rsidR="00695265" w:rsidRPr="00FC7583">
        <w:rPr>
          <w:b/>
          <w:bCs/>
          <w:u w:val="single"/>
          <w:lang w:val="bg-BG"/>
        </w:rPr>
        <w:t>– влиза се в контролирани зони, в сградите или</w:t>
      </w:r>
      <w:r w:rsidR="00695265" w:rsidRPr="00B823EC">
        <w:rPr>
          <w:b/>
          <w:bCs/>
          <w:u w:val="single"/>
          <w:lang w:val="bg-BG"/>
        </w:rPr>
        <w:t xml:space="preserve"> </w:t>
      </w:r>
      <w:r w:rsidR="00695265" w:rsidRPr="00A94E72">
        <w:rPr>
          <w:b/>
          <w:bCs/>
          <w:u w:val="single"/>
          <w:lang w:val="bg-BG"/>
        </w:rPr>
        <w:t>помещенията, в които се обработва конфиденциална информация и</w:t>
      </w:r>
      <w:r w:rsidR="00695265" w:rsidRPr="00901660">
        <w:rPr>
          <w:b/>
          <w:bCs/>
          <w:u w:val="single"/>
          <w:lang w:val="bg-BG"/>
        </w:rPr>
        <w:t xml:space="preserve">ли има достъп до </w:t>
      </w:r>
      <w:r w:rsidR="00695265" w:rsidRPr="00307DC2">
        <w:rPr>
          <w:b/>
          <w:bCs/>
          <w:u w:val="single"/>
          <w:lang w:val="bg-BG"/>
        </w:rPr>
        <w:t xml:space="preserve">оборудване, с </w:t>
      </w:r>
      <w:r w:rsidR="00695265" w:rsidRPr="00F631D1">
        <w:rPr>
          <w:b/>
          <w:bCs/>
          <w:u w:val="single"/>
          <w:lang w:val="bg-BG"/>
        </w:rPr>
        <w:t xml:space="preserve">което </w:t>
      </w:r>
      <w:r w:rsidR="00695265" w:rsidRPr="00545CC8">
        <w:rPr>
          <w:b/>
          <w:bCs/>
          <w:u w:val="single"/>
          <w:lang w:val="bg-BG"/>
        </w:rPr>
        <w:t>се съхр</w:t>
      </w:r>
      <w:r w:rsidR="00695265" w:rsidRPr="00724FD7">
        <w:rPr>
          <w:b/>
          <w:bCs/>
          <w:u w:val="single"/>
          <w:lang w:val="bg-BG"/>
        </w:rPr>
        <w:t>анява, обработва, предава такава информация</w:t>
      </w:r>
      <w:r w:rsidRPr="00724FD7">
        <w:rPr>
          <w:b/>
          <w:bCs/>
          <w:u w:val="single"/>
          <w:lang w:val="bg-BG"/>
        </w:rPr>
        <w:t>/</w:t>
      </w:r>
      <w:r w:rsidR="00724FD7">
        <w:rPr>
          <w:b/>
          <w:bCs/>
          <w:u w:val="single"/>
          <w:lang w:val="bg-BG"/>
        </w:rPr>
        <w:t xml:space="preserve"> (например):</w:t>
      </w:r>
    </w:p>
    <w:p w14:paraId="1186EAA3" w14:textId="3E2580BC" w:rsidR="006C6C5F" w:rsidRPr="004E74FF" w:rsidRDefault="000E3589" w:rsidP="006C6C5F">
      <w:pPr>
        <w:spacing w:line="360" w:lineRule="auto"/>
        <w:ind w:right="22"/>
        <w:jc w:val="both"/>
        <w:rPr>
          <w:color w:val="000000"/>
          <w:spacing w:val="1"/>
          <w:lang w:val="bg-BG"/>
        </w:rPr>
      </w:pPr>
      <w:r w:rsidRPr="00724FD7">
        <w:rPr>
          <w:bCs/>
          <w:lang w:val="bg-BG"/>
        </w:rPr>
        <w:lastRenderedPageBreak/>
        <w:t xml:space="preserve">  </w:t>
      </w:r>
      <w:r w:rsidRPr="00724FD7">
        <w:rPr>
          <w:bCs/>
          <w:lang w:val="bg-BG"/>
        </w:rPr>
        <w:tab/>
      </w:r>
      <w:r w:rsidRPr="00290066">
        <w:rPr>
          <w:b/>
          <w:lang w:val="bg-BG"/>
        </w:rPr>
        <w:t>-</w:t>
      </w:r>
      <w:r w:rsidR="006C6C5F" w:rsidRPr="00290066">
        <w:rPr>
          <w:b/>
          <w:lang w:val="bg-BG"/>
        </w:rPr>
        <w:t xml:space="preserve"> </w:t>
      </w:r>
      <w:r w:rsidR="00290066" w:rsidRPr="00290066">
        <w:rPr>
          <w:b/>
          <w:lang w:val="bg-BG"/>
        </w:rPr>
        <w:t>(1)</w:t>
      </w:r>
      <w:r w:rsidR="00290066">
        <w:rPr>
          <w:lang w:val="bg-BG"/>
        </w:rPr>
        <w:t xml:space="preserve"> </w:t>
      </w:r>
      <w:r w:rsidR="006C6C5F" w:rsidRPr="004E74FF">
        <w:rPr>
          <w:lang w:val="bg-BG"/>
        </w:rPr>
        <w:t>ИЗПЪЛНИТЕЛЯТ се задължава</w:t>
      </w:r>
      <w:r w:rsidR="006C6C5F" w:rsidRPr="004E74FF">
        <w:rPr>
          <w:color w:val="000000"/>
          <w:spacing w:val="1"/>
          <w:lang w:val="bg-BG"/>
        </w:rPr>
        <w:t xml:space="preserve"> да пази поверителна Конфиденциалната информация, в съответствие с уговореното в чл. </w:t>
      </w:r>
      <w:r w:rsidR="004E74FF">
        <w:rPr>
          <w:color w:val="000000"/>
          <w:spacing w:val="1"/>
          <w:lang w:val="bg-BG"/>
        </w:rPr>
        <w:t>…</w:t>
      </w:r>
      <w:r w:rsidR="006C6C5F" w:rsidRPr="004E74FF">
        <w:rPr>
          <w:color w:val="000000"/>
          <w:spacing w:val="1"/>
          <w:lang w:val="bg-BG"/>
        </w:rPr>
        <w:t xml:space="preserve"> от Договора. Да опазва и да не разгласява пред трети лица съдържанието на данъчна и осигурителна информация, лични данни и друга защитена по закон или по силата на Договора информация, която е станала известна при изпълнението на дейностите по </w:t>
      </w:r>
      <w:proofErr w:type="spellStart"/>
      <w:r w:rsidR="006C6C5F" w:rsidRPr="004E74FF">
        <w:rPr>
          <w:color w:val="000000"/>
          <w:spacing w:val="1"/>
          <w:lang w:val="bg-BG"/>
        </w:rPr>
        <w:t>чл</w:t>
      </w:r>
      <w:proofErr w:type="spellEnd"/>
      <w:r w:rsidR="004E74FF">
        <w:rPr>
          <w:color w:val="000000"/>
          <w:spacing w:val="1"/>
          <w:lang w:val="bg-BG"/>
        </w:rPr>
        <w:t>….</w:t>
      </w:r>
      <w:r w:rsidR="006C6C5F" w:rsidRPr="004E74FF">
        <w:rPr>
          <w:color w:val="000000"/>
          <w:spacing w:val="1"/>
          <w:lang w:val="bg-BG"/>
        </w:rPr>
        <w:t xml:space="preserve">, като представи декларация по образец – Приложение № </w:t>
      </w:r>
      <w:r w:rsidR="00695265" w:rsidRPr="004E74FF">
        <w:rPr>
          <w:color w:val="000000"/>
          <w:spacing w:val="1"/>
          <w:lang w:val="bg-BG"/>
        </w:rPr>
        <w:t>…</w:t>
      </w:r>
      <w:r w:rsidR="006C6C5F" w:rsidRPr="004E74FF">
        <w:rPr>
          <w:color w:val="000000"/>
          <w:spacing w:val="1"/>
          <w:lang w:val="bg-BG"/>
        </w:rPr>
        <w:t xml:space="preserve"> за това. Това задължение се отнася и лицата, които ще имат достъп до системите на НАП, включително за третите лица на които ИЗПЪЛНИТЕЛЯТ е възложил дейности от Приложения № </w:t>
      </w:r>
      <w:r w:rsidR="004E74FF">
        <w:rPr>
          <w:color w:val="000000"/>
          <w:spacing w:val="1"/>
          <w:lang w:val="bg-BG"/>
        </w:rPr>
        <w:t>..</w:t>
      </w:r>
      <w:r w:rsidR="006C6C5F" w:rsidRPr="004E74FF">
        <w:rPr>
          <w:color w:val="000000"/>
          <w:spacing w:val="1"/>
          <w:lang w:val="bg-BG"/>
        </w:rPr>
        <w:t>.</w:t>
      </w:r>
    </w:p>
    <w:p w14:paraId="7FE4356B" w14:textId="31D52B83" w:rsidR="006C6C5F" w:rsidRPr="004E74FF" w:rsidRDefault="006C6C5F" w:rsidP="006C6C5F">
      <w:pPr>
        <w:spacing w:line="360" w:lineRule="auto"/>
        <w:ind w:right="22"/>
        <w:jc w:val="both"/>
        <w:rPr>
          <w:color w:val="000000"/>
          <w:lang w:val="bg-BG"/>
        </w:rPr>
      </w:pPr>
      <w:r w:rsidRPr="004E74FF">
        <w:rPr>
          <w:lang w:val="bg-BG"/>
        </w:rPr>
        <w:tab/>
      </w:r>
      <w:r w:rsidRPr="004E74FF">
        <w:rPr>
          <w:b/>
          <w:lang w:val="bg-BG"/>
        </w:rPr>
        <w:t>(</w:t>
      </w:r>
      <w:r w:rsidR="00290066">
        <w:rPr>
          <w:b/>
          <w:lang w:val="bg-BG"/>
        </w:rPr>
        <w:t>2</w:t>
      </w:r>
      <w:r w:rsidRPr="004E74FF">
        <w:rPr>
          <w:b/>
          <w:lang w:val="bg-BG"/>
        </w:rPr>
        <w:t>)</w:t>
      </w:r>
      <w:r w:rsidRPr="004E74FF">
        <w:rPr>
          <w:lang w:val="bg-BG"/>
        </w:rPr>
        <w:t xml:space="preserve"> При изпълнение предмета на Договора посочен в </w:t>
      </w:r>
      <w:proofErr w:type="spellStart"/>
      <w:r w:rsidRPr="004E74FF">
        <w:rPr>
          <w:lang w:val="bg-BG"/>
        </w:rPr>
        <w:t>чл</w:t>
      </w:r>
      <w:proofErr w:type="spellEnd"/>
      <w:r w:rsidR="004E74FF">
        <w:rPr>
          <w:lang w:val="bg-BG"/>
        </w:rPr>
        <w:t>…</w:t>
      </w:r>
      <w:r w:rsidRPr="004E74FF">
        <w:rPr>
          <w:lang w:val="bg-BG"/>
        </w:rPr>
        <w:t xml:space="preserve"> ИЗПЪЛНИТЕЛЯТ следва да спазва изискванията на </w:t>
      </w:r>
      <w:r w:rsidRPr="004E74FF">
        <w:rPr>
          <w:color w:val="000000"/>
          <w:lang w:val="bg-BG"/>
        </w:rPr>
        <w:t>действащата нормативна уредба в областта на мрежовата и информационната сигурност.</w:t>
      </w:r>
    </w:p>
    <w:p w14:paraId="70E251A3" w14:textId="50914DBB" w:rsidR="006C6C5F" w:rsidRPr="004E74FF" w:rsidRDefault="00290066" w:rsidP="006C6C5F">
      <w:pPr>
        <w:spacing w:line="360" w:lineRule="auto"/>
        <w:ind w:right="22" w:firstLine="720"/>
        <w:jc w:val="both"/>
        <w:rPr>
          <w:lang w:val="bg-BG"/>
        </w:rPr>
      </w:pPr>
      <w:r>
        <w:rPr>
          <w:b/>
          <w:lang w:val="bg-BG"/>
        </w:rPr>
        <w:t>(3</w:t>
      </w:r>
      <w:r w:rsidR="006C6C5F" w:rsidRPr="004E74FF">
        <w:rPr>
          <w:b/>
          <w:lang w:val="bg-BG"/>
        </w:rPr>
        <w:t>)</w:t>
      </w:r>
      <w:r w:rsidR="006C6C5F" w:rsidRPr="004E74FF">
        <w:rPr>
          <w:lang w:val="bg-BG"/>
        </w:rPr>
        <w:t xml:space="preserve"> При възлагане изпълнението на дейности от Приложения № </w:t>
      </w:r>
      <w:r w:rsidR="004E74FF">
        <w:rPr>
          <w:lang w:val="bg-BG"/>
        </w:rPr>
        <w:t>….</w:t>
      </w:r>
      <w:r w:rsidR="006C6C5F" w:rsidRPr="004E74FF">
        <w:rPr>
          <w:lang w:val="bg-BG"/>
        </w:rPr>
        <w:t xml:space="preserve"> на трети лица, когато е приложимо ИЗПЪЛНИТЕЛЯТ следва да изисква от същите:</w:t>
      </w:r>
    </w:p>
    <w:p w14:paraId="3562DF83" w14:textId="77777777" w:rsidR="006C6C5F" w:rsidRPr="004E74FF" w:rsidRDefault="006C6C5F" w:rsidP="006C6C5F">
      <w:pPr>
        <w:spacing w:line="360" w:lineRule="auto"/>
        <w:ind w:right="22" w:firstLine="720"/>
        <w:jc w:val="both"/>
        <w:rPr>
          <w:lang w:val="bg-BG"/>
        </w:rPr>
      </w:pPr>
      <w:r w:rsidRPr="004E74FF">
        <w:rPr>
          <w:lang w:val="bg-BG"/>
        </w:rPr>
        <w:t>а) да спазват изискванията на действащата нормативна уредба в областта на мрежовата и информационната сигурност;</w:t>
      </w:r>
    </w:p>
    <w:p w14:paraId="2D2583D3" w14:textId="77777777" w:rsidR="006C6C5F" w:rsidRPr="004E74FF" w:rsidRDefault="006C6C5F" w:rsidP="006C6C5F">
      <w:pPr>
        <w:spacing w:line="360" w:lineRule="auto"/>
        <w:ind w:right="22" w:firstLine="720"/>
        <w:jc w:val="both"/>
        <w:rPr>
          <w:lang w:val="bg-BG"/>
        </w:rPr>
      </w:pPr>
      <w:r w:rsidRPr="004E74FF">
        <w:rPr>
          <w:lang w:val="bg-BG"/>
        </w:rPr>
        <w:t>б) да прилагат комплексна система от мерки за управление на мрежовата и информационна сигурност по смисъла на международен стандарт БДС ISO/IEC 27001, която да обхваща всички области на сигурност, които засягат мрежовата и информационната му сигурност, включително физическата сигурност на информационните и комуникационни системи;</w:t>
      </w:r>
    </w:p>
    <w:p w14:paraId="133F0A53" w14:textId="77777777" w:rsidR="006C6C5F" w:rsidRPr="004E74FF" w:rsidRDefault="006C6C5F" w:rsidP="006C6C5F">
      <w:pPr>
        <w:spacing w:line="360" w:lineRule="auto"/>
        <w:ind w:right="22" w:firstLine="720"/>
        <w:jc w:val="both"/>
        <w:rPr>
          <w:lang w:val="bg-BG"/>
        </w:rPr>
      </w:pPr>
      <w:r w:rsidRPr="004E74FF">
        <w:rPr>
          <w:lang w:val="bg-BG"/>
        </w:rPr>
        <w:t>в) да прилагат система за прозрачност на веригата на доставките, като при поискване, трябва да могат да докажат произхода на предлагана услуга и нейната сигурност;</w:t>
      </w:r>
    </w:p>
    <w:p w14:paraId="257E0192" w14:textId="517C5284" w:rsidR="0013668B" w:rsidRPr="004E74FF" w:rsidRDefault="006C6C5F" w:rsidP="0013668B">
      <w:pPr>
        <w:spacing w:line="360" w:lineRule="auto"/>
        <w:ind w:right="22" w:firstLine="720"/>
        <w:jc w:val="both"/>
        <w:rPr>
          <w:lang w:val="bg-BG"/>
        </w:rPr>
      </w:pPr>
      <w:r w:rsidRPr="004E74FF">
        <w:rPr>
          <w:lang w:val="bg-BG"/>
        </w:rPr>
        <w:t xml:space="preserve">г) да разработят </w:t>
      </w:r>
      <w:proofErr w:type="spellStart"/>
      <w:r w:rsidRPr="004E74FF">
        <w:rPr>
          <w:lang w:val="bg-BG"/>
        </w:rPr>
        <w:t>Eскалационна</w:t>
      </w:r>
      <w:proofErr w:type="spellEnd"/>
      <w:r w:rsidRPr="004E74FF">
        <w:rPr>
          <w:lang w:val="bg-BG"/>
        </w:rPr>
        <w:t xml:space="preserve"> процедура (Сервизна процедура по ISO), във връзка със взаимодействие в случай на възникване на инцидент, която следва да включва най-малко: контактни точки, начин за докладване, време за реакция, време за възстановяване на работата, условия за затваряне на инцидент и др. съгласно изискванията на </w:t>
      </w:r>
      <w:r w:rsidRPr="004E74FF">
        <w:rPr>
          <w:b/>
          <w:i/>
          <w:lang w:val="bg-BG"/>
        </w:rPr>
        <w:t>Наредбата за минималните изисквания за мрежова и информационна сигурност</w:t>
      </w:r>
      <w:r w:rsidRPr="004E74FF">
        <w:rPr>
          <w:lang w:val="bg-BG"/>
        </w:rPr>
        <w:t>, с оглед взаимодействие в случай на възникване на инцидент.</w:t>
      </w:r>
    </w:p>
    <w:p w14:paraId="4CCF3259" w14:textId="77777777" w:rsidR="000E3589" w:rsidRPr="004E74FF" w:rsidRDefault="000E3589" w:rsidP="006C6C5F">
      <w:pPr>
        <w:spacing w:line="360" w:lineRule="auto"/>
        <w:jc w:val="both"/>
        <w:rPr>
          <w:lang w:val="bg-BG"/>
        </w:rPr>
      </w:pPr>
    </w:p>
    <w:p w14:paraId="43CB5B12" w14:textId="211533D3" w:rsidR="00572DB6" w:rsidRPr="00B823EC" w:rsidRDefault="000E3589" w:rsidP="00B03688">
      <w:pPr>
        <w:pStyle w:val="BodyTextIndent"/>
        <w:tabs>
          <w:tab w:val="left" w:pos="0"/>
        </w:tabs>
        <w:spacing w:line="360" w:lineRule="auto"/>
        <w:ind w:firstLine="0"/>
        <w:rPr>
          <w:b/>
          <w:u w:val="single"/>
        </w:rPr>
      </w:pPr>
      <w:r w:rsidRPr="004E74FF">
        <w:rPr>
          <w:b/>
        </w:rPr>
        <w:tab/>
        <w:t>/</w:t>
      </w:r>
      <w:r w:rsidRPr="00FC7583">
        <w:rPr>
          <w:b/>
          <w:u w:val="single"/>
        </w:rPr>
        <w:t xml:space="preserve"> ПРИ УСЛУГИ</w:t>
      </w:r>
      <w:r w:rsidR="00006E11" w:rsidRPr="00FC7583">
        <w:rPr>
          <w:b/>
          <w:u w:val="single"/>
        </w:rPr>
        <w:t xml:space="preserve"> - за абонаментно/техническо обслужване</w:t>
      </w:r>
      <w:r w:rsidR="00695265" w:rsidRPr="00FC7583">
        <w:rPr>
          <w:b/>
          <w:u w:val="single"/>
        </w:rPr>
        <w:t xml:space="preserve"> или доставки при които не се влиза в зони, в които се обработва конфиденциална информация, тези изисквания не се прилагат</w:t>
      </w:r>
      <w:r w:rsidR="00724FD7" w:rsidRPr="00724FD7">
        <w:rPr>
          <w:b/>
          <w:u w:val="single"/>
        </w:rPr>
        <w:t xml:space="preserve"> </w:t>
      </w:r>
      <w:r w:rsidR="00724FD7">
        <w:rPr>
          <w:b/>
          <w:u w:val="single"/>
        </w:rPr>
        <w:t>(например доставки до входа на сградата)</w:t>
      </w:r>
      <w:r w:rsidR="00695265" w:rsidRPr="00FC7583">
        <w:rPr>
          <w:b/>
          <w:u w:val="single"/>
        </w:rPr>
        <w:t>.</w:t>
      </w:r>
      <w:r w:rsidR="00572DB6" w:rsidRPr="00FC7583">
        <w:rPr>
          <w:b/>
          <w:u w:val="single"/>
        </w:rPr>
        <w:t>/</w:t>
      </w:r>
      <w:r w:rsidR="00724FD7">
        <w:rPr>
          <w:b/>
          <w:u w:val="single"/>
        </w:rPr>
        <w:t xml:space="preserve"> </w:t>
      </w:r>
    </w:p>
    <w:p w14:paraId="0031CC1D" w14:textId="77777777" w:rsidR="00522107" w:rsidRPr="00A94E72" w:rsidRDefault="00522107" w:rsidP="00B03688">
      <w:pPr>
        <w:pStyle w:val="BodyText3"/>
        <w:spacing w:line="360" w:lineRule="auto"/>
        <w:rPr>
          <w:rFonts w:ascii="Times New Roman" w:hAnsi="Times New Roman"/>
          <w:sz w:val="24"/>
          <w:szCs w:val="24"/>
          <w:lang w:val="bg-BG"/>
        </w:rPr>
      </w:pPr>
    </w:p>
    <w:p w14:paraId="117020F9" w14:textId="77777777" w:rsidR="000E3589" w:rsidRPr="00901660" w:rsidRDefault="000E3589" w:rsidP="00B03688">
      <w:pPr>
        <w:pStyle w:val="BodyText3"/>
        <w:spacing w:line="360" w:lineRule="auto"/>
        <w:rPr>
          <w:rFonts w:ascii="Times New Roman" w:hAnsi="Times New Roman"/>
          <w:b/>
          <w:bCs/>
          <w:sz w:val="24"/>
          <w:szCs w:val="24"/>
          <w:lang w:val="bg-BG"/>
        </w:rPr>
      </w:pPr>
      <w:r w:rsidRPr="00A94E72">
        <w:rPr>
          <w:rFonts w:ascii="Times New Roman" w:hAnsi="Times New Roman"/>
          <w:b/>
          <w:bCs/>
          <w:sz w:val="24"/>
          <w:szCs w:val="24"/>
          <w:lang w:val="bg-BG"/>
        </w:rPr>
        <w:tab/>
      </w:r>
      <w:r w:rsidRPr="00A94E72">
        <w:rPr>
          <w:rFonts w:ascii="Times New Roman" w:hAnsi="Times New Roman"/>
          <w:b/>
          <w:bCs/>
          <w:sz w:val="24"/>
          <w:szCs w:val="24"/>
          <w:lang w:val="bg-BG"/>
        </w:rPr>
        <w:tab/>
      </w:r>
      <w:r w:rsidRPr="00A94E72">
        <w:rPr>
          <w:rFonts w:ascii="Times New Roman" w:hAnsi="Times New Roman"/>
          <w:b/>
          <w:bCs/>
          <w:sz w:val="24"/>
          <w:szCs w:val="24"/>
          <w:lang w:val="bg-BG"/>
        </w:rPr>
        <w:tab/>
      </w:r>
      <w:r w:rsidRPr="00A94E72">
        <w:rPr>
          <w:rFonts w:ascii="Times New Roman" w:hAnsi="Times New Roman"/>
          <w:b/>
          <w:bCs/>
          <w:sz w:val="24"/>
          <w:szCs w:val="24"/>
          <w:lang w:val="bg-BG"/>
        </w:rPr>
        <w:tab/>
        <w:t>V</w:t>
      </w:r>
      <w:r w:rsidR="00522107" w:rsidRPr="00A94E72">
        <w:rPr>
          <w:rFonts w:ascii="Times New Roman" w:hAnsi="Times New Roman"/>
          <w:b/>
          <w:bCs/>
          <w:sz w:val="24"/>
          <w:szCs w:val="24"/>
          <w:lang w:val="bg-BG"/>
        </w:rPr>
        <w:t>І</w:t>
      </w:r>
      <w:r w:rsidRPr="00A94E72">
        <w:rPr>
          <w:rFonts w:ascii="Times New Roman" w:hAnsi="Times New Roman"/>
          <w:b/>
          <w:bCs/>
          <w:sz w:val="24"/>
          <w:szCs w:val="24"/>
          <w:lang w:val="bg-BG"/>
        </w:rPr>
        <w:t>. ПРАВА И ЗАДЪЛЖЕНИЯ НА ВЪЗЛОЖИТЕЛЯ</w:t>
      </w:r>
    </w:p>
    <w:p w14:paraId="15AD98EC" w14:textId="77777777" w:rsidR="00AD755F" w:rsidRPr="00307DC2" w:rsidRDefault="00AD755F" w:rsidP="00B03688">
      <w:pPr>
        <w:pStyle w:val="BodyText3"/>
        <w:spacing w:line="360" w:lineRule="auto"/>
        <w:rPr>
          <w:rFonts w:ascii="Times New Roman" w:hAnsi="Times New Roman"/>
          <w:b/>
          <w:bCs/>
          <w:sz w:val="24"/>
          <w:szCs w:val="24"/>
          <w:lang w:val="bg-BG"/>
        </w:rPr>
      </w:pPr>
    </w:p>
    <w:p w14:paraId="3FD05AE0" w14:textId="77777777" w:rsidR="00785FEF" w:rsidRPr="004E74FF" w:rsidRDefault="00785FEF" w:rsidP="00785FEF">
      <w:pPr>
        <w:pStyle w:val="BodyText3"/>
        <w:spacing w:line="360" w:lineRule="auto"/>
        <w:rPr>
          <w:rFonts w:ascii="Times New Roman" w:hAnsi="Times New Roman"/>
          <w:bCs/>
          <w:sz w:val="24"/>
          <w:szCs w:val="24"/>
          <w:lang w:val="bg-BG"/>
        </w:rPr>
      </w:pPr>
      <w:r w:rsidRPr="004E74FF">
        <w:rPr>
          <w:rFonts w:ascii="Times New Roman" w:hAnsi="Times New Roman"/>
          <w:b/>
          <w:sz w:val="24"/>
          <w:szCs w:val="24"/>
          <w:lang w:val="bg-BG"/>
        </w:rPr>
        <w:tab/>
      </w:r>
      <w:r w:rsidRPr="004E74FF">
        <w:rPr>
          <w:rFonts w:ascii="Times New Roman" w:hAnsi="Times New Roman"/>
          <w:b/>
          <w:sz w:val="24"/>
          <w:szCs w:val="24"/>
          <w:lang w:val="bg-BG"/>
        </w:rPr>
        <w:tab/>
      </w:r>
      <w:r w:rsidRPr="004E74FF">
        <w:rPr>
          <w:rFonts w:ascii="Times New Roman" w:hAnsi="Times New Roman"/>
          <w:b/>
          <w:bCs/>
          <w:sz w:val="24"/>
          <w:szCs w:val="24"/>
          <w:lang w:val="bg-BG"/>
        </w:rPr>
        <w:t xml:space="preserve">ВЪЗЛОЖИТЕЛЯ </w:t>
      </w:r>
      <w:r w:rsidRPr="004E74FF">
        <w:rPr>
          <w:rFonts w:ascii="Times New Roman" w:hAnsi="Times New Roman"/>
          <w:bCs/>
          <w:sz w:val="24"/>
          <w:szCs w:val="24"/>
          <w:lang w:val="bg-BG"/>
        </w:rPr>
        <w:t>има право:</w:t>
      </w:r>
    </w:p>
    <w:p w14:paraId="373B17CD" w14:textId="77777777" w:rsidR="00785FEF" w:rsidRPr="004E74FF" w:rsidRDefault="00785FEF" w:rsidP="00785FEF">
      <w:pPr>
        <w:spacing w:line="360" w:lineRule="auto"/>
        <w:ind w:firstLine="720"/>
        <w:jc w:val="both"/>
        <w:rPr>
          <w:lang w:val="bg-BG"/>
        </w:rPr>
      </w:pPr>
      <w:r w:rsidRPr="004E74FF">
        <w:rPr>
          <w:b/>
          <w:lang w:val="bg-BG"/>
        </w:rPr>
        <w:t xml:space="preserve">- </w:t>
      </w:r>
      <w:r w:rsidRPr="004E74FF">
        <w:rPr>
          <w:lang w:val="bg-BG"/>
        </w:rPr>
        <w:t xml:space="preserve">да иска от </w:t>
      </w:r>
      <w:r w:rsidRPr="004E74FF">
        <w:rPr>
          <w:b/>
          <w:caps/>
          <w:lang w:val="bg-BG"/>
        </w:rPr>
        <w:t>Изпълнителя</w:t>
      </w:r>
      <w:r w:rsidRPr="004E74FF">
        <w:rPr>
          <w:lang w:val="bg-BG"/>
        </w:rPr>
        <w:t xml:space="preserve"> изпълнение на договора в срок, качествено и без отклонения.</w:t>
      </w:r>
      <w:r w:rsidRPr="004E74FF">
        <w:rPr>
          <w:lang w:val="bg-BG"/>
        </w:rPr>
        <w:tab/>
      </w:r>
    </w:p>
    <w:p w14:paraId="710CEA03" w14:textId="77777777" w:rsidR="00785FEF" w:rsidRPr="004E74FF" w:rsidRDefault="003F72C9" w:rsidP="00785FEF">
      <w:pPr>
        <w:pStyle w:val="BodyText3"/>
        <w:spacing w:line="360" w:lineRule="auto"/>
        <w:rPr>
          <w:rFonts w:ascii="Times New Roman" w:hAnsi="Times New Roman"/>
          <w:sz w:val="24"/>
          <w:szCs w:val="24"/>
          <w:lang w:val="bg-BG"/>
        </w:rPr>
      </w:pPr>
      <w:r w:rsidRPr="004E74FF">
        <w:rPr>
          <w:rFonts w:ascii="Times New Roman" w:hAnsi="Times New Roman"/>
          <w:b/>
          <w:sz w:val="24"/>
          <w:szCs w:val="24"/>
          <w:lang w:val="bg-BG"/>
        </w:rPr>
        <w:tab/>
      </w:r>
      <w:r w:rsidRPr="004E74FF">
        <w:rPr>
          <w:rFonts w:ascii="Times New Roman" w:hAnsi="Times New Roman"/>
          <w:b/>
          <w:sz w:val="24"/>
          <w:szCs w:val="24"/>
          <w:lang w:val="bg-BG"/>
        </w:rPr>
        <w:tab/>
        <w:t xml:space="preserve">- </w:t>
      </w:r>
      <w:r w:rsidRPr="004E74FF">
        <w:rPr>
          <w:rFonts w:ascii="Times New Roman" w:hAnsi="Times New Roman"/>
          <w:sz w:val="24"/>
          <w:szCs w:val="24"/>
          <w:lang w:val="bg-BG"/>
        </w:rPr>
        <w:t>да упражнява текущ контрол по изпълнението на договора, чрез координатора/отговорниците по изпълнението на договора, без да пречи на работата на ИЗПЪЛНИТЕЛЯ..</w:t>
      </w:r>
    </w:p>
    <w:p w14:paraId="177A6D6D" w14:textId="77777777" w:rsidR="003F72C9" w:rsidRPr="004E74FF" w:rsidRDefault="003F72C9" w:rsidP="00B03688">
      <w:pPr>
        <w:spacing w:line="360" w:lineRule="auto"/>
        <w:ind w:firstLine="708"/>
        <w:jc w:val="both"/>
        <w:rPr>
          <w:lang w:val="bg-BG"/>
        </w:rPr>
      </w:pPr>
      <w:r w:rsidRPr="004E74FF">
        <w:rPr>
          <w:b/>
          <w:caps/>
          <w:lang w:val="bg-BG"/>
        </w:rPr>
        <w:t>-</w:t>
      </w:r>
      <w:r w:rsidRPr="004E74FF">
        <w:rPr>
          <w:lang w:val="bg-BG"/>
        </w:rPr>
        <w:t xml:space="preserve"> да откаже приемане на изпълнението изцяло или отчасти, съответно да </w:t>
      </w:r>
      <w:proofErr w:type="spellStart"/>
      <w:r w:rsidRPr="004E74FF">
        <w:rPr>
          <w:lang w:val="bg-BG"/>
        </w:rPr>
        <w:t>преизчисли</w:t>
      </w:r>
      <w:proofErr w:type="spellEnd"/>
      <w:r w:rsidRPr="004E74FF">
        <w:rPr>
          <w:lang w:val="bg-BG"/>
        </w:rPr>
        <w:t xml:space="preserve"> възнаграждението на </w:t>
      </w:r>
      <w:r w:rsidRPr="004E74FF">
        <w:rPr>
          <w:b/>
          <w:caps/>
          <w:lang w:val="bg-BG"/>
        </w:rPr>
        <w:t>Изпълнителя,</w:t>
      </w:r>
      <w:r w:rsidRPr="004E74FF">
        <w:rPr>
          <w:lang w:val="bg-BG"/>
        </w:rPr>
        <w:t xml:space="preserve"> когато е установено отклонение от изискванията към изпълнението, съгласно условията на настоящия договор.</w:t>
      </w:r>
    </w:p>
    <w:p w14:paraId="4EC4BDA5" w14:textId="1FCEF936" w:rsidR="00B03688" w:rsidRPr="004E74FF" w:rsidRDefault="00B03688" w:rsidP="00B03688">
      <w:pPr>
        <w:spacing w:line="360" w:lineRule="auto"/>
        <w:ind w:firstLine="708"/>
        <w:jc w:val="both"/>
        <w:rPr>
          <w:lang w:val="bg-BG"/>
        </w:rPr>
      </w:pPr>
    </w:p>
    <w:p w14:paraId="6CAC54FB" w14:textId="77777777" w:rsidR="00785FEF" w:rsidRPr="004E74FF" w:rsidRDefault="003F72C9" w:rsidP="00785FEF">
      <w:pPr>
        <w:spacing w:line="360" w:lineRule="auto"/>
        <w:ind w:firstLine="720"/>
        <w:jc w:val="both"/>
        <w:rPr>
          <w:b/>
          <w:u w:val="single"/>
          <w:lang w:val="bg-BG"/>
        </w:rPr>
      </w:pPr>
      <w:r w:rsidRPr="004E74FF">
        <w:rPr>
          <w:b/>
          <w:u w:val="single"/>
          <w:lang w:val="bg-BG"/>
        </w:rPr>
        <w:t>ВЪЗЛОЖИТЕЛЯТ</w:t>
      </w:r>
      <w:r w:rsidR="00785FEF" w:rsidRPr="004E74FF">
        <w:rPr>
          <w:b/>
          <w:u w:val="single"/>
          <w:lang w:val="bg-BG"/>
        </w:rPr>
        <w:t xml:space="preserve"> се задължава:</w:t>
      </w:r>
    </w:p>
    <w:p w14:paraId="2A450C8F" w14:textId="77777777" w:rsidR="00785FEF" w:rsidRPr="004E74FF" w:rsidRDefault="00785FEF" w:rsidP="00B03688">
      <w:pPr>
        <w:spacing w:line="360" w:lineRule="auto"/>
        <w:ind w:firstLine="720"/>
        <w:jc w:val="both"/>
        <w:rPr>
          <w:b/>
          <w:u w:val="single"/>
          <w:lang w:val="bg-BG"/>
        </w:rPr>
      </w:pPr>
      <w:r w:rsidRPr="004E74FF">
        <w:rPr>
          <w:b/>
          <w:u w:val="single"/>
          <w:lang w:val="bg-BG"/>
        </w:rPr>
        <w:t>/задължения, независими от предмета на поръчката/</w:t>
      </w:r>
    </w:p>
    <w:p w14:paraId="35FF88AA" w14:textId="77777777" w:rsidR="00AF6910" w:rsidRPr="004E74FF" w:rsidRDefault="000E3589" w:rsidP="00AF6910">
      <w:pPr>
        <w:spacing w:line="360" w:lineRule="auto"/>
        <w:ind w:firstLine="720"/>
        <w:jc w:val="both"/>
        <w:rPr>
          <w:lang w:val="bg-BG"/>
        </w:rPr>
      </w:pPr>
      <w:r w:rsidRPr="004E74FF">
        <w:rPr>
          <w:b/>
          <w:lang w:val="bg-BG"/>
        </w:rPr>
        <w:t xml:space="preserve">- </w:t>
      </w:r>
      <w:r w:rsidRPr="004E74FF">
        <w:rPr>
          <w:lang w:val="bg-BG"/>
        </w:rPr>
        <w:t xml:space="preserve">да заплати на </w:t>
      </w:r>
      <w:r w:rsidRPr="004E74FF">
        <w:rPr>
          <w:b/>
          <w:caps/>
          <w:lang w:val="bg-BG"/>
        </w:rPr>
        <w:t>Изпълнителя</w:t>
      </w:r>
      <w:r w:rsidRPr="004E74FF">
        <w:rPr>
          <w:b/>
          <w:lang w:val="bg-BG"/>
        </w:rPr>
        <w:t xml:space="preserve"> </w:t>
      </w:r>
      <w:r w:rsidRPr="004E74FF">
        <w:rPr>
          <w:lang w:val="bg-BG"/>
        </w:rPr>
        <w:t>съответното възнаграждение при условията на настоящия договор.</w:t>
      </w:r>
    </w:p>
    <w:p w14:paraId="272ABCDF" w14:textId="77777777" w:rsidR="00654039" w:rsidRPr="004E74FF" w:rsidRDefault="003F72C9" w:rsidP="00B03688">
      <w:pPr>
        <w:pStyle w:val="BodyTextIndent"/>
        <w:tabs>
          <w:tab w:val="left" w:pos="0"/>
        </w:tabs>
        <w:ind w:firstLine="709"/>
        <w:rPr>
          <w:b/>
          <w:bCs/>
        </w:rPr>
      </w:pPr>
      <w:r w:rsidRPr="004E74FF">
        <w:rPr>
          <w:b/>
          <w:bCs/>
        </w:rPr>
        <w:t>/В зависимост спецификата на предмета на договора и техническото предложение/</w:t>
      </w:r>
    </w:p>
    <w:p w14:paraId="2D9C8C0F" w14:textId="77777777" w:rsidR="003F72C9" w:rsidRPr="004E74FF" w:rsidRDefault="000E3589" w:rsidP="00B03688">
      <w:pPr>
        <w:pStyle w:val="BodyTextIndent"/>
        <w:tabs>
          <w:tab w:val="left" w:pos="0"/>
        </w:tabs>
        <w:ind w:firstLine="709"/>
        <w:rPr>
          <w:b/>
          <w:bCs/>
        </w:rPr>
      </w:pPr>
      <w:r w:rsidRPr="004E74FF">
        <w:rPr>
          <w:b/>
          <w:bCs/>
        </w:rPr>
        <w:tab/>
      </w:r>
    </w:p>
    <w:p w14:paraId="69B5D524" w14:textId="77777777" w:rsidR="00572DB6" w:rsidRPr="004E74FF" w:rsidRDefault="000E3589" w:rsidP="00B03688">
      <w:pPr>
        <w:pStyle w:val="BodyTextIndent"/>
        <w:tabs>
          <w:tab w:val="left" w:pos="0"/>
        </w:tabs>
        <w:spacing w:line="360" w:lineRule="auto"/>
        <w:ind w:firstLine="709"/>
        <w:rPr>
          <w:b/>
          <w:u w:val="single"/>
        </w:rPr>
      </w:pPr>
      <w:r w:rsidRPr="004E74FF">
        <w:rPr>
          <w:b/>
          <w:bCs/>
          <w:u w:val="single"/>
        </w:rPr>
        <w:t>/ ПРИ УСЛУГИ</w:t>
      </w:r>
      <w:r w:rsidR="00572DB6" w:rsidRPr="004E74FF">
        <w:rPr>
          <w:b/>
          <w:u w:val="single"/>
        </w:rPr>
        <w:t>/за абонаментно/техническо обслужване/</w:t>
      </w:r>
    </w:p>
    <w:p w14:paraId="7FBEC108" w14:textId="77777777" w:rsidR="000E3589" w:rsidRPr="004E74FF" w:rsidRDefault="000E3589" w:rsidP="004E74FF">
      <w:pPr>
        <w:shd w:val="clear" w:color="auto" w:fill="FFFFFF"/>
        <w:tabs>
          <w:tab w:val="left" w:pos="0"/>
        </w:tabs>
        <w:spacing w:line="360" w:lineRule="auto"/>
        <w:jc w:val="both"/>
        <w:rPr>
          <w:lang w:val="bg-BG"/>
        </w:rPr>
      </w:pPr>
      <w:r w:rsidRPr="004E74FF">
        <w:rPr>
          <w:spacing w:val="2"/>
          <w:lang w:val="bg-BG"/>
        </w:rPr>
        <w:tab/>
      </w:r>
    </w:p>
    <w:p w14:paraId="540052E1" w14:textId="77777777" w:rsidR="000E3589" w:rsidRPr="004E74FF" w:rsidRDefault="000E3589" w:rsidP="00B03688">
      <w:pPr>
        <w:shd w:val="clear" w:color="auto" w:fill="FFFFFF"/>
        <w:tabs>
          <w:tab w:val="left" w:pos="0"/>
        </w:tabs>
        <w:spacing w:line="360" w:lineRule="auto"/>
        <w:ind w:firstLine="709"/>
        <w:jc w:val="both"/>
        <w:rPr>
          <w:spacing w:val="-13"/>
          <w:lang w:val="bg-BG"/>
        </w:rPr>
      </w:pPr>
      <w:r w:rsidRPr="004E74FF">
        <w:rPr>
          <w:b/>
          <w:spacing w:val="1"/>
          <w:lang w:val="bg-BG"/>
        </w:rPr>
        <w:t>-</w:t>
      </w:r>
      <w:r w:rsidR="0021639F" w:rsidRPr="004E74FF">
        <w:rPr>
          <w:b/>
          <w:spacing w:val="1"/>
          <w:lang w:val="bg-BG"/>
        </w:rPr>
        <w:t xml:space="preserve"> </w:t>
      </w:r>
      <w:r w:rsidRPr="004E74FF">
        <w:rPr>
          <w:spacing w:val="1"/>
          <w:lang w:val="bg-BG"/>
        </w:rPr>
        <w:t xml:space="preserve">При внезапни и аварийни спирания да уведомява </w:t>
      </w:r>
      <w:r w:rsidRPr="004E74FF">
        <w:rPr>
          <w:b/>
          <w:spacing w:val="1"/>
          <w:lang w:val="bg-BG"/>
        </w:rPr>
        <w:t>ИЗПЪЛНИТЕЛЯ</w:t>
      </w:r>
      <w:r w:rsidRPr="004E74FF">
        <w:rPr>
          <w:spacing w:val="1"/>
          <w:lang w:val="bg-BG"/>
        </w:rPr>
        <w:t xml:space="preserve"> лично или на тел.....................................,</w:t>
      </w:r>
      <w:r w:rsidRPr="004E74FF">
        <w:rPr>
          <w:spacing w:val="2"/>
          <w:lang w:val="bg-BG"/>
        </w:rPr>
        <w:t xml:space="preserve"> ……..</w:t>
      </w:r>
      <w:r w:rsidR="008A3203" w:rsidRPr="004E74FF">
        <w:rPr>
          <w:spacing w:val="2"/>
          <w:lang w:val="bg-BG"/>
        </w:rPr>
        <w:t xml:space="preserve"> </w:t>
      </w:r>
      <w:r w:rsidRPr="004E74FF">
        <w:rPr>
          <w:spacing w:val="2"/>
          <w:lang w:val="bg-BG"/>
        </w:rPr>
        <w:t>часа в денонощието.</w:t>
      </w:r>
    </w:p>
    <w:p w14:paraId="2B786F0F" w14:textId="77777777" w:rsidR="000E3589" w:rsidRPr="004E74FF" w:rsidRDefault="000E3589" w:rsidP="004E74FF">
      <w:pPr>
        <w:shd w:val="clear" w:color="auto" w:fill="FFFFFF"/>
        <w:tabs>
          <w:tab w:val="left" w:pos="0"/>
        </w:tabs>
        <w:spacing w:line="360" w:lineRule="auto"/>
        <w:ind w:firstLine="709"/>
        <w:jc w:val="both"/>
        <w:rPr>
          <w:spacing w:val="1"/>
          <w:lang w:val="bg-BG"/>
        </w:rPr>
      </w:pPr>
      <w:r w:rsidRPr="004E74FF">
        <w:rPr>
          <w:b/>
          <w:lang w:val="bg-BG"/>
        </w:rPr>
        <w:t>-</w:t>
      </w:r>
      <w:r w:rsidRPr="004E74FF">
        <w:rPr>
          <w:spacing w:val="1"/>
          <w:lang w:val="bg-BG"/>
        </w:rPr>
        <w:t>.</w:t>
      </w:r>
    </w:p>
    <w:p w14:paraId="46496CD0" w14:textId="77777777" w:rsidR="00B03688" w:rsidRPr="004E74FF" w:rsidRDefault="00B03688" w:rsidP="00B03688">
      <w:pPr>
        <w:spacing w:line="360" w:lineRule="auto"/>
        <w:ind w:firstLine="720"/>
        <w:jc w:val="both"/>
        <w:rPr>
          <w:spacing w:val="1"/>
          <w:lang w:val="bg-BG"/>
        </w:rPr>
      </w:pPr>
    </w:p>
    <w:p w14:paraId="09E043A7" w14:textId="77777777" w:rsidR="000E3589" w:rsidRPr="00FC7583" w:rsidRDefault="000E3589" w:rsidP="00B03688">
      <w:pPr>
        <w:pStyle w:val="BodyText3"/>
        <w:spacing w:line="360" w:lineRule="auto"/>
        <w:rPr>
          <w:rFonts w:ascii="Times New Roman" w:hAnsi="Times New Roman"/>
          <w:b/>
          <w:bCs/>
          <w:sz w:val="24"/>
          <w:szCs w:val="24"/>
          <w:lang w:val="bg-BG"/>
        </w:rPr>
      </w:pPr>
      <w:r w:rsidRPr="004E74FF">
        <w:rPr>
          <w:rFonts w:ascii="Times New Roman" w:hAnsi="Times New Roman"/>
          <w:b/>
          <w:bCs/>
          <w:sz w:val="24"/>
          <w:szCs w:val="24"/>
          <w:lang w:val="bg-BG"/>
        </w:rPr>
        <w:t>VI</w:t>
      </w:r>
      <w:r w:rsidR="00B03688" w:rsidRPr="00FC7583">
        <w:rPr>
          <w:rFonts w:ascii="Times New Roman" w:hAnsi="Times New Roman"/>
          <w:b/>
          <w:bCs/>
          <w:sz w:val="24"/>
          <w:szCs w:val="24"/>
          <w:lang w:val="bg-BG"/>
        </w:rPr>
        <w:t>І</w:t>
      </w:r>
      <w:r w:rsidRPr="00FC7583">
        <w:rPr>
          <w:rFonts w:ascii="Times New Roman" w:hAnsi="Times New Roman"/>
          <w:b/>
          <w:bCs/>
          <w:sz w:val="24"/>
          <w:szCs w:val="24"/>
          <w:lang w:val="bg-BG"/>
        </w:rPr>
        <w:t>. ГАРАНЦИЯ ЗА ИЗПЪЛНЕНИЕ. ОТГОВОРНОСТ ПРИ НЕИЗПЪЛНЕНИЕ</w:t>
      </w:r>
    </w:p>
    <w:p w14:paraId="7B901A35" w14:textId="77777777" w:rsidR="000D4A19" w:rsidRPr="00FC7583" w:rsidRDefault="000F51A3" w:rsidP="00B03688">
      <w:pPr>
        <w:pStyle w:val="BodyText3"/>
        <w:tabs>
          <w:tab w:val="clear" w:pos="284"/>
          <w:tab w:val="left" w:pos="709"/>
        </w:tabs>
        <w:spacing w:line="360" w:lineRule="auto"/>
        <w:rPr>
          <w:rFonts w:ascii="Times New Roman" w:hAnsi="Times New Roman"/>
          <w:sz w:val="24"/>
          <w:szCs w:val="24"/>
          <w:lang w:val="bg-BG"/>
        </w:rPr>
      </w:pPr>
      <w:r w:rsidRPr="004E74FF">
        <w:rPr>
          <w:rFonts w:ascii="Times New Roman" w:hAnsi="Times New Roman"/>
          <w:sz w:val="24"/>
          <w:szCs w:val="24"/>
          <w:lang w:val="bg-BG"/>
        </w:rPr>
        <w:tab/>
      </w:r>
      <w:r w:rsidR="000D4A19" w:rsidRPr="004E74FF">
        <w:rPr>
          <w:rFonts w:ascii="Times New Roman" w:hAnsi="Times New Roman"/>
          <w:sz w:val="24"/>
          <w:szCs w:val="24"/>
          <w:lang w:val="bg-BG"/>
        </w:rPr>
        <w:t xml:space="preserve">- </w:t>
      </w:r>
      <w:r w:rsidR="000D4A19" w:rsidRPr="00530BA4">
        <w:rPr>
          <w:rFonts w:ascii="Times New Roman" w:hAnsi="Times New Roman"/>
          <w:b/>
          <w:sz w:val="24"/>
          <w:szCs w:val="24"/>
          <w:lang w:val="bg-BG"/>
        </w:rPr>
        <w:t>ВЪЗЛОЖИТЕЛЯТ</w:t>
      </w:r>
      <w:r w:rsidR="000D4A19" w:rsidRPr="004E74FF">
        <w:rPr>
          <w:rFonts w:ascii="Times New Roman" w:hAnsi="Times New Roman"/>
          <w:sz w:val="24"/>
          <w:szCs w:val="24"/>
          <w:lang w:val="bg-BG"/>
        </w:rPr>
        <w:t xml:space="preserve"> може да претендира обезщетение за нанесени вреди и/или пропуснати ползи по общия ред, независимо от начислените неустойки, включително </w:t>
      </w:r>
      <w:r w:rsidR="00DB181B" w:rsidRPr="004E74FF">
        <w:rPr>
          <w:rFonts w:ascii="Times New Roman" w:hAnsi="Times New Roman"/>
          <w:sz w:val="24"/>
          <w:szCs w:val="24"/>
          <w:lang w:val="bg-BG"/>
        </w:rPr>
        <w:t xml:space="preserve">при неспазване на изискванията за сигурност на информацията или </w:t>
      </w:r>
      <w:r w:rsidR="000D4A19" w:rsidRPr="004E74FF">
        <w:rPr>
          <w:rFonts w:ascii="Times New Roman" w:hAnsi="Times New Roman"/>
          <w:sz w:val="24"/>
          <w:szCs w:val="24"/>
          <w:lang w:val="bg-BG"/>
        </w:rPr>
        <w:t>при неспазване на договорените срокове, количество и/или качество на услугата, което може да създаде риск за постигане на целите на мрежовата и информационната сигурност.</w:t>
      </w:r>
    </w:p>
    <w:p w14:paraId="624A5A77" w14:textId="77777777" w:rsidR="00615440" w:rsidRPr="004E74FF" w:rsidRDefault="000E3589" w:rsidP="00615440">
      <w:pPr>
        <w:spacing w:line="360" w:lineRule="auto"/>
        <w:ind w:firstLine="708"/>
        <w:jc w:val="both"/>
        <w:rPr>
          <w:bCs/>
          <w:lang w:val="bg-BG"/>
        </w:rPr>
      </w:pPr>
      <w:r w:rsidRPr="00FC7583">
        <w:rPr>
          <w:bCs/>
          <w:lang w:val="bg-BG"/>
        </w:rPr>
        <w:t xml:space="preserve">- </w:t>
      </w:r>
      <w:r w:rsidR="00615440" w:rsidRPr="00FC7583">
        <w:rPr>
          <w:bCs/>
          <w:lang w:val="bg-BG"/>
        </w:rPr>
        <w:t>При реализиране на някоя от хипотезите за неизпълнение или забава, което да създаде риск за постигане на целите на мрежоват</w:t>
      </w:r>
      <w:r w:rsidR="00615440" w:rsidRPr="00B823EC">
        <w:rPr>
          <w:bCs/>
          <w:lang w:val="bg-BG"/>
        </w:rPr>
        <w:t xml:space="preserve">а и информационната сигурност, </w:t>
      </w:r>
      <w:r w:rsidR="00615440" w:rsidRPr="00530BA4">
        <w:rPr>
          <w:b/>
          <w:bCs/>
          <w:lang w:val="bg-BG"/>
        </w:rPr>
        <w:lastRenderedPageBreak/>
        <w:t>ИЗПЪЛНИТЕЛЯТ</w:t>
      </w:r>
      <w:r w:rsidR="00615440" w:rsidRPr="00B823EC">
        <w:rPr>
          <w:bCs/>
          <w:lang w:val="bg-BG"/>
        </w:rPr>
        <w:t>, дължи предвидените в тези разпоредби неустойки, увеличени с 10 %.</w:t>
      </w:r>
    </w:p>
    <w:p w14:paraId="597D60C5" w14:textId="2EB7F4EC" w:rsidR="000E3589" w:rsidRPr="00A94E72" w:rsidRDefault="00530BA4" w:rsidP="00B03688">
      <w:pPr>
        <w:spacing w:line="360" w:lineRule="auto"/>
        <w:ind w:firstLine="708"/>
        <w:jc w:val="both"/>
        <w:rPr>
          <w:lang w:val="bg-BG"/>
        </w:rPr>
      </w:pPr>
      <w:r w:rsidRPr="00FC7583">
        <w:rPr>
          <w:bCs/>
          <w:lang w:val="bg-BG"/>
        </w:rPr>
        <w:t xml:space="preserve">- </w:t>
      </w:r>
      <w:r w:rsidR="000E3589" w:rsidRPr="004E74FF">
        <w:rPr>
          <w:lang w:val="bg-BG"/>
        </w:rPr>
        <w:t xml:space="preserve">При забава в плащането на уговореното възнаграждение </w:t>
      </w:r>
      <w:r w:rsidR="000E3589" w:rsidRPr="00FC7583">
        <w:rPr>
          <w:b/>
          <w:bCs/>
          <w:lang w:val="bg-BG"/>
        </w:rPr>
        <w:t xml:space="preserve">ВЪЗЛОЖИТЕЛЯТ </w:t>
      </w:r>
      <w:r w:rsidR="000E3589" w:rsidRPr="00FC7583">
        <w:rPr>
          <w:lang w:val="bg-BG"/>
        </w:rPr>
        <w:t>дължи обезщетение в размер на законната лихва върху стойността на забавен</w:t>
      </w:r>
      <w:r w:rsidR="000E3589" w:rsidRPr="00B823EC">
        <w:rPr>
          <w:lang w:val="bg-BG"/>
        </w:rPr>
        <w:t>ото плащане за всеки просрочен ден, считано от деня на забавата.</w:t>
      </w:r>
    </w:p>
    <w:p w14:paraId="39F641BB" w14:textId="77777777" w:rsidR="00E706FC" w:rsidRPr="00A94E72" w:rsidRDefault="00E706FC" w:rsidP="00530BA4">
      <w:pPr>
        <w:tabs>
          <w:tab w:val="left" w:pos="851"/>
        </w:tabs>
        <w:spacing w:line="360" w:lineRule="auto"/>
        <w:ind w:left="709" w:right="-50"/>
        <w:jc w:val="both"/>
        <w:rPr>
          <w:i/>
          <w:lang w:val="bg-BG"/>
        </w:rPr>
      </w:pPr>
    </w:p>
    <w:p w14:paraId="37446672" w14:textId="77777777" w:rsidR="0018128A" w:rsidRPr="00307DC2" w:rsidRDefault="0018128A" w:rsidP="00B03688">
      <w:pPr>
        <w:pStyle w:val="BodyText3"/>
        <w:spacing w:line="360" w:lineRule="auto"/>
        <w:rPr>
          <w:rFonts w:ascii="Times New Roman" w:hAnsi="Times New Roman"/>
          <w:b/>
          <w:bCs/>
          <w:sz w:val="24"/>
          <w:szCs w:val="24"/>
          <w:lang w:val="bg-BG"/>
        </w:rPr>
      </w:pPr>
    </w:p>
    <w:p w14:paraId="561AF024" w14:textId="77777777" w:rsidR="000E3589" w:rsidRPr="00545CC8" w:rsidRDefault="000E3589" w:rsidP="00B03688">
      <w:pPr>
        <w:pStyle w:val="BodyText3"/>
        <w:spacing w:line="360" w:lineRule="auto"/>
        <w:rPr>
          <w:rFonts w:ascii="Times New Roman" w:hAnsi="Times New Roman"/>
          <w:b/>
          <w:bCs/>
          <w:sz w:val="24"/>
          <w:szCs w:val="24"/>
          <w:lang w:val="bg-BG"/>
        </w:rPr>
      </w:pPr>
      <w:r w:rsidRPr="00545CC8">
        <w:rPr>
          <w:rFonts w:ascii="Times New Roman" w:hAnsi="Times New Roman"/>
          <w:b/>
          <w:bCs/>
          <w:sz w:val="24"/>
          <w:szCs w:val="24"/>
          <w:lang w:val="bg-BG"/>
        </w:rPr>
        <w:tab/>
      </w:r>
      <w:r w:rsidRPr="00545CC8">
        <w:rPr>
          <w:rFonts w:ascii="Times New Roman" w:hAnsi="Times New Roman"/>
          <w:b/>
          <w:bCs/>
          <w:sz w:val="24"/>
          <w:szCs w:val="24"/>
          <w:lang w:val="bg-BG"/>
        </w:rPr>
        <w:tab/>
      </w:r>
      <w:r w:rsidRPr="00545CC8">
        <w:rPr>
          <w:rFonts w:ascii="Times New Roman" w:hAnsi="Times New Roman"/>
          <w:b/>
          <w:bCs/>
          <w:sz w:val="24"/>
          <w:szCs w:val="24"/>
          <w:lang w:val="bg-BG"/>
        </w:rPr>
        <w:tab/>
      </w:r>
      <w:r w:rsidRPr="00545CC8">
        <w:rPr>
          <w:rFonts w:ascii="Times New Roman" w:hAnsi="Times New Roman"/>
          <w:b/>
          <w:bCs/>
          <w:sz w:val="24"/>
          <w:szCs w:val="24"/>
          <w:lang w:val="bg-BG"/>
        </w:rPr>
        <w:tab/>
      </w:r>
      <w:r w:rsidRPr="00545CC8">
        <w:rPr>
          <w:rFonts w:ascii="Times New Roman" w:hAnsi="Times New Roman"/>
          <w:b/>
          <w:bCs/>
          <w:sz w:val="24"/>
          <w:szCs w:val="24"/>
          <w:lang w:val="bg-BG"/>
        </w:rPr>
        <w:tab/>
        <w:t>VІІ</w:t>
      </w:r>
      <w:r w:rsidR="00B03688" w:rsidRPr="00545CC8">
        <w:rPr>
          <w:rFonts w:ascii="Times New Roman" w:hAnsi="Times New Roman"/>
          <w:b/>
          <w:bCs/>
          <w:sz w:val="24"/>
          <w:szCs w:val="24"/>
          <w:lang w:val="bg-BG"/>
        </w:rPr>
        <w:t>І</w:t>
      </w:r>
      <w:r w:rsidRPr="00545CC8">
        <w:rPr>
          <w:rFonts w:ascii="Times New Roman" w:hAnsi="Times New Roman"/>
          <w:b/>
          <w:bCs/>
          <w:sz w:val="24"/>
          <w:szCs w:val="24"/>
          <w:lang w:val="bg-BG"/>
        </w:rPr>
        <w:t>. ПРЕКРАТЯВАНЕ НА ДОГОВОРА</w:t>
      </w:r>
    </w:p>
    <w:p w14:paraId="627B6EEA" w14:textId="79F74834" w:rsidR="000E3589" w:rsidRPr="00724FD7" w:rsidRDefault="00D74FBE" w:rsidP="00B03688">
      <w:pPr>
        <w:pStyle w:val="BodyText3"/>
        <w:spacing w:line="360" w:lineRule="auto"/>
        <w:rPr>
          <w:rFonts w:ascii="Times New Roman" w:hAnsi="Times New Roman"/>
          <w:sz w:val="24"/>
          <w:szCs w:val="24"/>
          <w:lang w:val="bg-BG"/>
        </w:rPr>
      </w:pPr>
      <w:r>
        <w:rPr>
          <w:rFonts w:ascii="Times New Roman" w:hAnsi="Times New Roman"/>
          <w:b/>
          <w:bCs/>
          <w:sz w:val="24"/>
          <w:szCs w:val="24"/>
          <w:lang w:val="bg-BG"/>
        </w:rPr>
        <w:t xml:space="preserve"> </w:t>
      </w:r>
      <w:r>
        <w:rPr>
          <w:rFonts w:ascii="Times New Roman" w:hAnsi="Times New Roman"/>
          <w:b/>
          <w:bCs/>
          <w:sz w:val="24"/>
          <w:szCs w:val="24"/>
          <w:lang w:val="bg-BG"/>
        </w:rPr>
        <w:tab/>
      </w:r>
      <w:r w:rsidR="000E3589" w:rsidRPr="00724FD7">
        <w:rPr>
          <w:rFonts w:ascii="Times New Roman" w:hAnsi="Times New Roman"/>
          <w:sz w:val="24"/>
          <w:szCs w:val="24"/>
          <w:lang w:val="bg-BG"/>
        </w:rPr>
        <w:t>Договорът се прекратява:</w:t>
      </w:r>
    </w:p>
    <w:p w14:paraId="345AFF0B" w14:textId="4C15EC38" w:rsidR="000E3589" w:rsidRPr="004E74FF" w:rsidRDefault="00B327E8" w:rsidP="00B03688">
      <w:pPr>
        <w:spacing w:line="360" w:lineRule="auto"/>
        <w:ind w:firstLine="708"/>
        <w:jc w:val="both"/>
        <w:rPr>
          <w:b/>
          <w:lang w:val="bg-BG"/>
        </w:rPr>
      </w:pPr>
      <w:r w:rsidRPr="00724FD7">
        <w:rPr>
          <w:lang w:val="bg-BG"/>
        </w:rPr>
        <w:t xml:space="preserve">Договорът може да бъде </w:t>
      </w:r>
      <w:r w:rsidR="0018128A" w:rsidRPr="004E74FF">
        <w:rPr>
          <w:lang w:val="bg-BG"/>
        </w:rPr>
        <w:t>прекратен</w:t>
      </w:r>
      <w:r w:rsidRPr="004E74FF">
        <w:rPr>
          <w:lang w:val="bg-BG"/>
        </w:rPr>
        <w:t xml:space="preserve"> от </w:t>
      </w:r>
      <w:r w:rsidR="000E3589" w:rsidRPr="004E74FF">
        <w:rPr>
          <w:b/>
          <w:lang w:val="bg-BG"/>
        </w:rPr>
        <w:t>ВЪЗЛОЖИТЕЛЯТ</w:t>
      </w:r>
      <w:r w:rsidR="000E3589" w:rsidRPr="004E74FF">
        <w:rPr>
          <w:lang w:val="bg-BG"/>
        </w:rPr>
        <w:t xml:space="preserve"> едностранно: </w:t>
      </w:r>
    </w:p>
    <w:p w14:paraId="21F72263" w14:textId="77777777" w:rsidR="00DB181B" w:rsidRPr="00FC7583" w:rsidRDefault="00DB181B" w:rsidP="00530BA4">
      <w:pPr>
        <w:spacing w:line="360" w:lineRule="auto"/>
        <w:ind w:firstLine="709"/>
        <w:jc w:val="both"/>
        <w:rPr>
          <w:lang w:val="bg-BG"/>
        </w:rPr>
      </w:pPr>
      <w:r w:rsidRPr="004E74FF">
        <w:rPr>
          <w:lang w:val="bg-BG"/>
        </w:rPr>
        <w:t xml:space="preserve">При пълно неизпълнение на изискванията за сигурност на информацията от страна на </w:t>
      </w:r>
      <w:r w:rsidRPr="004E74FF">
        <w:rPr>
          <w:b/>
          <w:lang w:val="bg-BG"/>
        </w:rPr>
        <w:t>ИЗПЪЛНИТЕЛЯ</w:t>
      </w:r>
      <w:r w:rsidRPr="00FC7583">
        <w:rPr>
          <w:bCs/>
          <w:lang w:val="bg-BG"/>
        </w:rPr>
        <w:t>.</w:t>
      </w:r>
    </w:p>
    <w:p w14:paraId="20EEFE31" w14:textId="77777777" w:rsidR="00B03688" w:rsidRPr="00FC7583" w:rsidRDefault="00B03688" w:rsidP="00B03688">
      <w:pPr>
        <w:shd w:val="clear" w:color="auto" w:fill="FFFFFF"/>
        <w:tabs>
          <w:tab w:val="left" w:pos="0"/>
          <w:tab w:val="left" w:pos="816"/>
          <w:tab w:val="left" w:pos="993"/>
          <w:tab w:val="left" w:pos="1134"/>
          <w:tab w:val="left" w:pos="1418"/>
        </w:tabs>
        <w:spacing w:line="360" w:lineRule="auto"/>
        <w:ind w:firstLine="709"/>
        <w:jc w:val="both"/>
        <w:rPr>
          <w:lang w:val="bg-BG"/>
        </w:rPr>
      </w:pPr>
    </w:p>
    <w:p w14:paraId="0B9A698F" w14:textId="77777777" w:rsidR="00E81931" w:rsidRPr="00A94E72" w:rsidRDefault="00E81931" w:rsidP="00530BA4">
      <w:pPr>
        <w:pStyle w:val="ListParagraph"/>
        <w:shd w:val="clear" w:color="auto" w:fill="FFFFFF"/>
        <w:tabs>
          <w:tab w:val="left" w:pos="0"/>
          <w:tab w:val="left" w:pos="709"/>
          <w:tab w:val="left" w:pos="816"/>
          <w:tab w:val="left" w:pos="1418"/>
        </w:tabs>
        <w:spacing w:line="360" w:lineRule="auto"/>
        <w:ind w:left="709"/>
        <w:jc w:val="both"/>
        <w:rPr>
          <w:lang w:val="bg-BG"/>
        </w:rPr>
      </w:pPr>
    </w:p>
    <w:p w14:paraId="3DD03890" w14:textId="77777777" w:rsidR="001B3D07" w:rsidRPr="004E74FF" w:rsidRDefault="001B3D07" w:rsidP="00D43216">
      <w:pPr>
        <w:pStyle w:val="ListParagraph"/>
        <w:shd w:val="clear" w:color="auto" w:fill="FFFFFF"/>
        <w:tabs>
          <w:tab w:val="left" w:pos="0"/>
          <w:tab w:val="left" w:pos="709"/>
          <w:tab w:val="left" w:pos="816"/>
          <w:tab w:val="left" w:pos="1418"/>
        </w:tabs>
        <w:spacing w:line="360" w:lineRule="auto"/>
        <w:ind w:left="709"/>
        <w:jc w:val="both"/>
        <w:rPr>
          <w:b/>
          <w:lang w:val="bg-BG"/>
        </w:rPr>
      </w:pPr>
      <w:r w:rsidRPr="004E74FF">
        <w:rPr>
          <w:lang w:val="bg-BG"/>
        </w:rPr>
        <w:tab/>
      </w:r>
      <w:r w:rsidRPr="004E74FF">
        <w:rPr>
          <w:lang w:val="bg-BG"/>
        </w:rPr>
        <w:tab/>
      </w:r>
      <w:r w:rsidRPr="004E74FF">
        <w:rPr>
          <w:lang w:val="bg-BG"/>
        </w:rPr>
        <w:tab/>
      </w:r>
      <w:r w:rsidRPr="004E74FF">
        <w:rPr>
          <w:lang w:val="bg-BG"/>
        </w:rPr>
        <w:tab/>
      </w:r>
      <w:r w:rsidRPr="004E74FF">
        <w:rPr>
          <w:b/>
          <w:lang w:val="bg-BG"/>
        </w:rPr>
        <w:t>Х. КОНФИДЕНЦИАЛНОСТ</w:t>
      </w:r>
    </w:p>
    <w:p w14:paraId="7816CD31" w14:textId="77777777" w:rsidR="001B3D07" w:rsidRPr="004E74FF" w:rsidRDefault="001B3D07" w:rsidP="00D43216">
      <w:pPr>
        <w:suppressAutoHyphens/>
        <w:spacing w:line="360" w:lineRule="auto"/>
        <w:ind w:firstLine="708"/>
        <w:jc w:val="both"/>
        <w:rPr>
          <w:rFonts w:eastAsia="Times New Roman"/>
          <w:bCs/>
          <w:noProof/>
          <w:lang w:val="bg-BG" w:eastAsia="en-GB"/>
        </w:rPr>
      </w:pPr>
      <w:r w:rsidRPr="004E74FF">
        <w:rPr>
          <w:rFonts w:eastAsia="Times New Roman"/>
          <w:b/>
          <w:lang w:val="bg-BG"/>
        </w:rPr>
        <w:t xml:space="preserve">- </w:t>
      </w:r>
      <w:r w:rsidRPr="004E74FF">
        <w:rPr>
          <w:rFonts w:eastAsia="Times New Roman"/>
          <w:b/>
          <w:bCs/>
          <w:noProof/>
          <w:lang w:val="bg-BG" w:eastAsia="en-GB"/>
        </w:rPr>
        <w:t xml:space="preserve"> </w:t>
      </w:r>
      <w:r w:rsidRPr="004E74FF">
        <w:rPr>
          <w:rFonts w:eastAsia="Times New Roman"/>
          <w:bCs/>
          <w:noProof/>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4E74FF">
        <w:rPr>
          <w:rFonts w:eastAsia="Times New Roman"/>
          <w:b/>
          <w:bCs/>
          <w:noProof/>
          <w:lang w:val="bg-BG" w:eastAsia="en-GB"/>
        </w:rPr>
        <w:t>Конфиденциална информация</w:t>
      </w:r>
      <w:r w:rsidRPr="004E74FF">
        <w:rPr>
          <w:rFonts w:eastAsia="Times New Roman"/>
          <w:bCs/>
          <w:noProof/>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1DCACBB0" w14:textId="77777777" w:rsidR="001B3D07" w:rsidRPr="004E74FF" w:rsidRDefault="001B3D07" w:rsidP="00D43216">
      <w:pPr>
        <w:suppressAutoHyphens/>
        <w:spacing w:line="360" w:lineRule="auto"/>
        <w:jc w:val="both"/>
        <w:rPr>
          <w:rFonts w:eastAsia="Times New Roman"/>
          <w:bCs/>
          <w:noProof/>
          <w:lang w:val="bg-BG" w:eastAsia="en-GB"/>
        </w:rPr>
      </w:pPr>
      <w:r w:rsidRPr="004E74FF">
        <w:rPr>
          <w:rFonts w:eastAsia="Times New Roman"/>
          <w:bCs/>
          <w:noProof/>
          <w:lang w:val="bg-BG" w:eastAsia="en-GB"/>
        </w:rPr>
        <w:t>[</w:t>
      </w:r>
      <w:r w:rsidRPr="004E74FF">
        <w:rPr>
          <w:rFonts w:eastAsia="Times New Roman"/>
          <w:b/>
          <w:bCs/>
          <w:noProof/>
          <w:color w:val="FF0000"/>
          <w:highlight w:val="lightGray"/>
          <w:u w:val="single"/>
          <w:lang w:val="bg-BG" w:eastAsia="en-GB"/>
        </w:rPr>
        <w:t>Вариант за дефиниция</w:t>
      </w:r>
      <w:r w:rsidRPr="004E74FF">
        <w:rPr>
          <w:rFonts w:eastAsia="Times New Roman"/>
          <w:bCs/>
          <w:noProof/>
          <w:lang w:val="bg-BG" w:eastAsia="en-GB"/>
        </w:rPr>
        <w:t xml:space="preserve">: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w:t>
      </w:r>
      <w:r w:rsidRPr="004E74FF">
        <w:rPr>
          <w:rFonts w:eastAsia="Times New Roman"/>
          <w:bCs/>
          <w:noProof/>
          <w:lang w:val="bg-BG" w:eastAsia="en-GB"/>
        </w:rPr>
        <w:lastRenderedPageBreak/>
        <w:t>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14:paraId="5598056C" w14:textId="77777777" w:rsidR="00E81931" w:rsidRPr="004E74FF" w:rsidRDefault="00E81931" w:rsidP="00E81931">
      <w:pPr>
        <w:suppressAutoHyphens/>
        <w:spacing w:line="360" w:lineRule="auto"/>
        <w:jc w:val="both"/>
        <w:rPr>
          <w:rFonts w:eastAsia="Times New Roman"/>
          <w:bCs/>
          <w:noProof/>
          <w:lang w:val="bg-BG" w:eastAsia="en-GB"/>
        </w:rPr>
      </w:pPr>
      <w:r w:rsidRPr="004E74FF">
        <w:rPr>
          <w:rFonts w:eastAsia="Times New Roman"/>
          <w:bCs/>
          <w:noProof/>
          <w:lang w:val="bg-BG" w:eastAsia="en-GB"/>
        </w:rPr>
        <w:t>- Конфиденциалната информация за целите на настоящият договор включва и:</w:t>
      </w:r>
    </w:p>
    <w:p w14:paraId="4414DA39" w14:textId="77777777" w:rsidR="00E81931" w:rsidRPr="004E74FF" w:rsidRDefault="00E81931" w:rsidP="00E81931">
      <w:pPr>
        <w:suppressAutoHyphens/>
        <w:spacing w:line="360" w:lineRule="auto"/>
        <w:jc w:val="both"/>
        <w:rPr>
          <w:rFonts w:eastAsia="Times New Roman"/>
          <w:bCs/>
          <w:noProof/>
          <w:lang w:val="bg-BG" w:eastAsia="en-GB"/>
        </w:rPr>
      </w:pPr>
      <w:r w:rsidRPr="004E74FF">
        <w:rPr>
          <w:rFonts w:eastAsia="Times New Roman"/>
          <w:bCs/>
          <w:noProof/>
          <w:lang w:val="bg-BG" w:eastAsia="en-GB"/>
        </w:rPr>
        <w:tab/>
        <w:t xml:space="preserve">т.1. съдържанието на данъчна и осигурителна информация, лични данни и друга защитена от закон или по силата на договора информация, която е станала известна при изпълнението на тази поръчка; </w:t>
      </w:r>
    </w:p>
    <w:p w14:paraId="6F049C50" w14:textId="77777777" w:rsidR="00E81931" w:rsidRPr="004E74FF" w:rsidRDefault="00E81931" w:rsidP="00D43216">
      <w:pPr>
        <w:suppressAutoHyphens/>
        <w:spacing w:line="360" w:lineRule="auto"/>
        <w:jc w:val="both"/>
        <w:rPr>
          <w:rFonts w:eastAsia="Times New Roman"/>
          <w:bCs/>
          <w:noProof/>
          <w:lang w:val="bg-BG" w:eastAsia="en-GB"/>
        </w:rPr>
      </w:pPr>
      <w:r w:rsidRPr="004E74FF">
        <w:rPr>
          <w:rFonts w:eastAsia="Times New Roman"/>
          <w:bCs/>
          <w:noProof/>
          <w:lang w:val="bg-BG" w:eastAsia="en-GB"/>
        </w:rPr>
        <w:tab/>
        <w:t>т.2. информация, която е станала известна при изпълнението на тази поръчка относно вътрешни правила и процедури, структура, начин на функциониране на НАП, комуникации, мрежи и информационни системи на НАП, изготвени в хода на изпълнението документи и/или всякакви други резултати от изпълнението, разработена в полза на НАП или предоставена им документация или програмен код в явен и изпълним вид във връзка с изпълнението на настоящата поръчка.</w:t>
      </w:r>
    </w:p>
    <w:p w14:paraId="1EEDA093" w14:textId="77777777" w:rsidR="001B3D07" w:rsidRPr="004E74FF" w:rsidRDefault="001B3D07" w:rsidP="00D43216">
      <w:pPr>
        <w:suppressAutoHyphens/>
        <w:spacing w:line="360" w:lineRule="auto"/>
        <w:jc w:val="both"/>
        <w:rPr>
          <w:rFonts w:eastAsia="Times New Roman"/>
          <w:noProof/>
          <w:lang w:val="bg-BG" w:eastAsia="en-GB"/>
        </w:rPr>
      </w:pPr>
      <w:r w:rsidRPr="004E74FF">
        <w:rPr>
          <w:rFonts w:eastAsia="Times New Roman"/>
          <w:b/>
          <w:noProof/>
          <w:lang w:val="bg-BG" w:eastAsia="en-GB"/>
        </w:rPr>
        <w:t>-</w:t>
      </w:r>
      <w:r w:rsidRPr="004E74FF">
        <w:rPr>
          <w:rFonts w:eastAsia="Times New Roman"/>
          <w:noProof/>
          <w:lang w:val="bg-BG" w:eastAsia="en-GB"/>
        </w:rPr>
        <w:t xml:space="preserve"> С изключение на случаите, посочени в ал</w:t>
      </w:r>
      <w:r w:rsidR="00E81931" w:rsidRPr="004E74FF">
        <w:rPr>
          <w:rFonts w:eastAsia="Times New Roman"/>
          <w:noProof/>
          <w:lang w:val="bg-BG" w:eastAsia="en-GB"/>
        </w:rPr>
        <w:t>……</w:t>
      </w:r>
      <w:r w:rsidRPr="004E74FF">
        <w:rPr>
          <w:rFonts w:eastAsia="Times New Roman"/>
          <w:noProof/>
          <w:lang w:val="bg-BG" w:eastAsia="en-GB"/>
        </w:rPr>
        <w:t xml:space="preserve">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1D35F674" w14:textId="77777777" w:rsidR="001B3D07" w:rsidRPr="004E74FF" w:rsidRDefault="001B3D07" w:rsidP="00D43216">
      <w:pPr>
        <w:suppressAutoHyphens/>
        <w:spacing w:line="360" w:lineRule="auto"/>
        <w:jc w:val="both"/>
        <w:rPr>
          <w:rFonts w:eastAsia="Times New Roman"/>
          <w:noProof/>
          <w:lang w:val="bg-BG" w:eastAsia="en-GB"/>
        </w:rPr>
      </w:pPr>
      <w:r w:rsidRPr="004E74FF">
        <w:rPr>
          <w:rFonts w:eastAsia="Times New Roman"/>
          <w:b/>
          <w:noProof/>
          <w:lang w:val="bg-BG" w:eastAsia="en-GB"/>
        </w:rPr>
        <w:t>-</w:t>
      </w:r>
      <w:r w:rsidRPr="004E74FF">
        <w:rPr>
          <w:rFonts w:eastAsia="Times New Roman"/>
          <w:noProof/>
          <w:lang w:val="bg-BG" w:eastAsia="en-GB"/>
        </w:rPr>
        <w:t xml:space="preserve"> Не се счита за нарушение на задълженията за неразкриване на Конфиденциална информация, когато:</w:t>
      </w:r>
    </w:p>
    <w:p w14:paraId="3A3C8BD2" w14:textId="77777777" w:rsidR="001B3D07" w:rsidRPr="004E74FF" w:rsidRDefault="001B3D07" w:rsidP="00D43216">
      <w:pPr>
        <w:suppressAutoHyphens/>
        <w:spacing w:line="360" w:lineRule="auto"/>
        <w:jc w:val="both"/>
        <w:rPr>
          <w:rFonts w:eastAsia="Times New Roman"/>
          <w:noProof/>
          <w:lang w:val="bg-BG" w:eastAsia="en-GB"/>
        </w:rPr>
      </w:pPr>
      <w:r w:rsidRPr="004E74FF">
        <w:rPr>
          <w:rFonts w:eastAsia="Times New Roman"/>
          <w:noProof/>
          <w:lang w:val="bg-BG" w:eastAsia="en-GB"/>
        </w:rPr>
        <w:t>1. информацията е станала или става публично достъпна, без нарушаване на този Договор от която и да е от Страните;</w:t>
      </w:r>
    </w:p>
    <w:p w14:paraId="3FCCBC4C" w14:textId="77777777" w:rsidR="001B3D07" w:rsidRPr="004E74FF" w:rsidRDefault="001B3D07" w:rsidP="00D43216">
      <w:pPr>
        <w:suppressAutoHyphens/>
        <w:spacing w:line="360" w:lineRule="auto"/>
        <w:jc w:val="both"/>
        <w:rPr>
          <w:rFonts w:eastAsia="Times New Roman"/>
          <w:noProof/>
          <w:lang w:val="bg-BG" w:eastAsia="en-GB"/>
        </w:rPr>
      </w:pPr>
      <w:r w:rsidRPr="004E74FF">
        <w:rPr>
          <w:rFonts w:eastAsia="Times New Roman"/>
          <w:noProof/>
          <w:lang w:val="bg-BG" w:eastAsia="en-GB"/>
        </w:rPr>
        <w:t>2. информацията се изисква по силата на закон, приложим спрямо която и да е от Страните; или</w:t>
      </w:r>
    </w:p>
    <w:p w14:paraId="2C60949D" w14:textId="77777777" w:rsidR="001B3D07" w:rsidRPr="004E74FF" w:rsidRDefault="001B3D07" w:rsidP="00D43216">
      <w:pPr>
        <w:suppressAutoHyphens/>
        <w:spacing w:line="360" w:lineRule="auto"/>
        <w:jc w:val="both"/>
        <w:rPr>
          <w:rFonts w:eastAsia="Times New Roman"/>
          <w:bCs/>
          <w:noProof/>
          <w:lang w:val="bg-BG" w:eastAsia="en-GB"/>
        </w:rPr>
      </w:pPr>
      <w:r w:rsidRPr="004E74FF">
        <w:rPr>
          <w:rFonts w:eastAsia="Times New Roman"/>
          <w:bCs/>
          <w:noProof/>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10321F2F" w14:textId="77777777" w:rsidR="001B3D07" w:rsidRPr="004E74FF" w:rsidRDefault="001B3D07" w:rsidP="00D43216">
      <w:pPr>
        <w:suppressAutoHyphens/>
        <w:spacing w:line="360" w:lineRule="auto"/>
        <w:jc w:val="both"/>
        <w:rPr>
          <w:rFonts w:eastAsia="Times New Roman"/>
          <w:bCs/>
          <w:noProof/>
          <w:lang w:val="bg-BG" w:eastAsia="en-GB"/>
        </w:rPr>
      </w:pPr>
      <w:r w:rsidRPr="004E74FF">
        <w:rPr>
          <w:lang w:val="bg-BG"/>
        </w:rPr>
        <w:t>В случаите по точки 2 или 3 Страната, която следва да предостави информацията, уведомява незабавно другата Страна по Договора</w:t>
      </w:r>
      <w:r w:rsidRPr="004E74FF">
        <w:rPr>
          <w:rFonts w:eastAsia="Times New Roman"/>
          <w:bCs/>
          <w:noProof/>
          <w:lang w:val="bg-BG" w:eastAsia="en-GB"/>
        </w:rPr>
        <w:t>.</w:t>
      </w:r>
    </w:p>
    <w:p w14:paraId="6DE300E0" w14:textId="77777777" w:rsidR="001B3D07" w:rsidRPr="004E74FF" w:rsidRDefault="001B3D07" w:rsidP="00D43216">
      <w:pPr>
        <w:suppressAutoHyphens/>
        <w:spacing w:line="360" w:lineRule="auto"/>
        <w:jc w:val="both"/>
        <w:rPr>
          <w:rFonts w:eastAsia="Times New Roman"/>
          <w:bCs/>
          <w:noProof/>
          <w:lang w:val="bg-BG" w:eastAsia="en-GB"/>
        </w:rPr>
      </w:pPr>
      <w:r w:rsidRPr="004E74FF">
        <w:rPr>
          <w:rFonts w:eastAsia="Times New Roman"/>
          <w:b/>
          <w:bCs/>
          <w:noProof/>
          <w:lang w:val="bg-BG" w:eastAsia="en-GB"/>
        </w:rPr>
        <w:t>-</w:t>
      </w:r>
      <w:r w:rsidRPr="004E74FF">
        <w:rPr>
          <w:rFonts w:eastAsia="Times New Roman"/>
          <w:bCs/>
          <w:noProof/>
          <w:lang w:val="bg-BG" w:eastAsia="en-GB"/>
        </w:rPr>
        <w:t xml:space="preserve"> Задълженията по тази клауза се отнасят до [</w:t>
      </w:r>
      <w:r w:rsidRPr="0013668B">
        <w:rPr>
          <w:rFonts w:eastAsia="Times New Roman"/>
          <w:bCs/>
          <w:noProof/>
          <w:lang w:val="bg-BG" w:eastAsia="en-GB"/>
        </w:rPr>
        <w:t>ИЗПЪЛНИТЕЛЯ</w:t>
      </w:r>
      <w:r w:rsidRPr="004E74FF">
        <w:rPr>
          <w:rFonts w:eastAsia="Times New Roman"/>
          <w:bCs/>
          <w:noProof/>
          <w:lang w:val="bg-BG" w:eastAsia="en-GB"/>
        </w:rPr>
        <w:t xml:space="preserve">/съответната Страна], всички [негови/нейни] поделения, контролирани от [него/нея] фирми и организации, всички [негови/нейни] служители и наети от [него/нея] физически или юридически лица, като [ИЗПЪЛНИТЕЛЯТ/съответната Страна] отговаря за изпълнението на тези задължения от страна на такива лица. </w:t>
      </w:r>
    </w:p>
    <w:p w14:paraId="38A5710F" w14:textId="77777777" w:rsidR="001B3D07" w:rsidRPr="004E74FF" w:rsidRDefault="001B3D07" w:rsidP="00D43216">
      <w:pPr>
        <w:suppressAutoHyphens/>
        <w:spacing w:line="360" w:lineRule="auto"/>
        <w:jc w:val="both"/>
        <w:rPr>
          <w:rFonts w:eastAsia="Times New Roman"/>
          <w:bCs/>
          <w:noProof/>
          <w:lang w:val="bg-BG" w:eastAsia="en-GB"/>
        </w:rPr>
      </w:pPr>
      <w:r w:rsidRPr="004E74FF">
        <w:rPr>
          <w:rFonts w:eastAsia="Times New Roman"/>
          <w:bCs/>
          <w:noProof/>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3DEF24A4" w14:textId="77777777" w:rsidR="000D4A19" w:rsidRPr="004E74FF" w:rsidRDefault="00E81931" w:rsidP="000D4A19">
      <w:pPr>
        <w:spacing w:line="360" w:lineRule="auto"/>
        <w:jc w:val="both"/>
        <w:rPr>
          <w:lang w:val="bg-BG"/>
        </w:rPr>
      </w:pPr>
      <w:r w:rsidRPr="004E74FF">
        <w:rPr>
          <w:lang w:val="bg-BG"/>
        </w:rPr>
        <w:t xml:space="preserve">- Лични данни се обработват от Страните единствено за целите на изпълнение на Договора, при стриктно спазване на Регламент (ЕС) 2016/679 на Европейския </w:t>
      </w:r>
      <w:r w:rsidRPr="004E74FF">
        <w:rPr>
          <w:lang w:val="bg-BG"/>
        </w:rPr>
        <w:lastRenderedPageBreak/>
        <w:t>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r w:rsidR="000D4A19" w:rsidRPr="004E74FF">
        <w:rPr>
          <w:lang w:val="bg-BG"/>
        </w:rPr>
        <w:t>, като ИЗПЪЛНИТЕЛЯТ, включително,  се задължава:</w:t>
      </w:r>
    </w:p>
    <w:p w14:paraId="1A5D7967" w14:textId="77777777" w:rsidR="000D4A19" w:rsidRPr="004E74FF" w:rsidRDefault="000D4A19" w:rsidP="000D4A19">
      <w:pPr>
        <w:spacing w:line="360" w:lineRule="auto"/>
        <w:jc w:val="both"/>
        <w:rPr>
          <w:lang w:val="bg-BG"/>
        </w:rPr>
      </w:pPr>
      <w:r w:rsidRPr="004E74FF">
        <w:rPr>
          <w:lang w:val="bg-BG"/>
        </w:rPr>
        <w:t>1. да предприеме всички необходими технически и организационни мерки, с цел осигуряване сигурността на обработването и защитата на личните данни;</w:t>
      </w:r>
    </w:p>
    <w:p w14:paraId="0F072562" w14:textId="77777777" w:rsidR="000D4A19" w:rsidRPr="004E74FF" w:rsidRDefault="000D4A19" w:rsidP="000D4A19">
      <w:pPr>
        <w:spacing w:line="360" w:lineRule="auto"/>
        <w:jc w:val="both"/>
        <w:rPr>
          <w:lang w:val="bg-BG"/>
        </w:rPr>
      </w:pPr>
      <w:r w:rsidRPr="004E74FF">
        <w:rPr>
          <w:lang w:val="bg-BG"/>
        </w:rPr>
        <w:t>2. да осигурява текуща поверителност и цялостност, включително защита срещу неразрешено и незаконосъобразно обработване и срещу случайна загуба, унищожаване или повреждане;</w:t>
      </w:r>
    </w:p>
    <w:p w14:paraId="2031E696" w14:textId="77777777" w:rsidR="000D4A19" w:rsidRPr="004E74FF" w:rsidRDefault="000D4A19" w:rsidP="000D4A19">
      <w:pPr>
        <w:spacing w:line="360" w:lineRule="auto"/>
        <w:jc w:val="both"/>
        <w:rPr>
          <w:lang w:val="bg-BG"/>
        </w:rPr>
      </w:pPr>
      <w:r w:rsidRPr="004E74FF">
        <w:rPr>
          <w:lang w:val="bg-BG"/>
        </w:rPr>
        <w:t>3. да прилага вътрешни политики за сигурност на личните данни, съобразени с принципите за добросъвестност, законосъобразност и отчетност;</w:t>
      </w:r>
    </w:p>
    <w:p w14:paraId="3567D4FF" w14:textId="77777777" w:rsidR="000D4A19" w:rsidRPr="004E74FF" w:rsidRDefault="000D4A19" w:rsidP="000D4A19">
      <w:pPr>
        <w:spacing w:line="360" w:lineRule="auto"/>
        <w:jc w:val="both"/>
        <w:rPr>
          <w:lang w:val="bg-BG"/>
        </w:rPr>
      </w:pPr>
      <w:r w:rsidRPr="004E74FF">
        <w:rPr>
          <w:lang w:val="bg-BG"/>
        </w:rPr>
        <w:t>4. да съхранява личните данни на основание и за целите на изпълнение на настоящия договор, за целия срок на изпълнението му, но не повече от 12 месеца, след приключване на договора;</w:t>
      </w:r>
    </w:p>
    <w:p w14:paraId="6B62FF92" w14:textId="4807F4A9" w:rsidR="000D4A19" w:rsidRPr="004E74FF" w:rsidRDefault="000D4A19" w:rsidP="000D4A19">
      <w:pPr>
        <w:spacing w:line="360" w:lineRule="auto"/>
        <w:jc w:val="both"/>
        <w:rPr>
          <w:lang w:val="bg-BG"/>
        </w:rPr>
      </w:pPr>
      <w:r w:rsidRPr="004E74FF">
        <w:rPr>
          <w:lang w:val="bg-BG"/>
        </w:rPr>
        <w:t>5. след изтичане на уговорените срокове, да изтрие личните данни, които е съхранявал, като представи протокол за унищожаване на лични данни, в 7-дневен срок от подписването му;</w:t>
      </w:r>
    </w:p>
    <w:p w14:paraId="4FF36213" w14:textId="77777777" w:rsidR="000E3589" w:rsidRPr="004E74FF" w:rsidRDefault="000D4A19" w:rsidP="000D4A19">
      <w:pPr>
        <w:spacing w:line="360" w:lineRule="auto"/>
        <w:jc w:val="both"/>
        <w:rPr>
          <w:lang w:val="bg-BG"/>
        </w:rPr>
      </w:pPr>
      <w:r w:rsidRPr="004E74FF">
        <w:rPr>
          <w:lang w:val="bg-BG"/>
        </w:rPr>
        <w:t>6. В случай на нарушение на сигурност</w:t>
      </w:r>
      <w:r w:rsidR="00060445" w:rsidRPr="004E74FF">
        <w:rPr>
          <w:lang w:val="bg-BG"/>
        </w:rPr>
        <w:t>т</w:t>
      </w:r>
      <w:r w:rsidRPr="004E74FF">
        <w:rPr>
          <w:lang w:val="bg-BG"/>
        </w:rPr>
        <w:t>а на личните данни, да уведоми ВЪЗЛОЖИТЕЛЯ незабавно след узнаване на нарушението, но не повече от 48 часа от инцидента с посочване на причините за забавянето, като задължението за уведомяване на Комисията за защита на личните данни е на ВЪЗЛОЖИТЕЛЯ.</w:t>
      </w:r>
      <w:r w:rsidR="00E81931" w:rsidRPr="004E74FF">
        <w:rPr>
          <w:lang w:val="bg-BG"/>
        </w:rPr>
        <w:t>.</w:t>
      </w:r>
    </w:p>
    <w:p w14:paraId="47064B3E" w14:textId="3365BF2E" w:rsidR="00615440" w:rsidRPr="004E74FF" w:rsidRDefault="00615440" w:rsidP="00290066">
      <w:pPr>
        <w:spacing w:before="60" w:after="60" w:line="360" w:lineRule="auto"/>
        <w:ind w:right="28"/>
        <w:contextualSpacing/>
        <w:jc w:val="both"/>
        <w:rPr>
          <w:rFonts w:eastAsia="SimSun"/>
          <w:color w:val="000000"/>
          <w:lang w:val="bg-BG" w:eastAsia="ar-SA"/>
        </w:rPr>
      </w:pPr>
      <w:r w:rsidRPr="004E74FF">
        <w:rPr>
          <w:rFonts w:eastAsia="SimSun"/>
          <w:color w:val="000000"/>
          <w:lang w:val="bg-BG" w:eastAsia="ar-SA"/>
        </w:rPr>
        <w:t xml:space="preserve"> Задължения на ИЗПЪЛНИТЕЛЯ, във връзка с изискванията за конфиденциалност:</w:t>
      </w:r>
    </w:p>
    <w:p w14:paraId="57816948" w14:textId="5BC76826" w:rsidR="00615440" w:rsidRPr="004E74FF" w:rsidRDefault="0013668B" w:rsidP="00615440">
      <w:pPr>
        <w:tabs>
          <w:tab w:val="left" w:pos="709"/>
        </w:tabs>
        <w:spacing w:before="60" w:after="60" w:line="360" w:lineRule="auto"/>
        <w:ind w:right="28"/>
        <w:jc w:val="both"/>
        <w:rPr>
          <w:lang w:val="bg-BG"/>
        </w:rPr>
      </w:pPr>
      <w:r>
        <w:rPr>
          <w:lang w:val="bg-BG"/>
        </w:rPr>
        <w:tab/>
        <w:t>1.</w:t>
      </w:r>
      <w:r w:rsidR="00615440" w:rsidRPr="004E74FF">
        <w:rPr>
          <w:lang w:val="bg-BG"/>
        </w:rPr>
        <w:t>да спазва правилата за достъп и режим на работа в сградите на НАП;</w:t>
      </w:r>
    </w:p>
    <w:p w14:paraId="1AB0CE3E" w14:textId="12DA0972" w:rsidR="00615440" w:rsidRPr="004E74FF" w:rsidRDefault="0013668B" w:rsidP="00615440">
      <w:pPr>
        <w:tabs>
          <w:tab w:val="left" w:pos="709"/>
        </w:tabs>
        <w:spacing w:before="60" w:after="60" w:line="360" w:lineRule="auto"/>
        <w:ind w:right="28"/>
        <w:jc w:val="both"/>
        <w:rPr>
          <w:lang w:val="bg-BG"/>
        </w:rPr>
      </w:pPr>
      <w:r>
        <w:rPr>
          <w:lang w:val="bg-BG"/>
        </w:rPr>
        <w:tab/>
        <w:t>2.</w:t>
      </w:r>
      <w:r w:rsidR="00615440" w:rsidRPr="004E74FF">
        <w:rPr>
          <w:lang w:val="bg-BG"/>
        </w:rPr>
        <w:t>да спазва процедурите и изисквания за работа в информационната инфраструктура на НАП;</w:t>
      </w:r>
    </w:p>
    <w:p w14:paraId="0BE4E742" w14:textId="77777777" w:rsidR="00615440" w:rsidRPr="004E74FF" w:rsidRDefault="00615440" w:rsidP="00615440">
      <w:pPr>
        <w:tabs>
          <w:tab w:val="left" w:pos="709"/>
        </w:tabs>
        <w:spacing w:before="60" w:after="60" w:line="360" w:lineRule="auto"/>
        <w:ind w:right="28"/>
        <w:jc w:val="both"/>
        <w:rPr>
          <w:lang w:val="bg-BG"/>
        </w:rPr>
      </w:pPr>
      <w:r w:rsidRPr="004E74FF">
        <w:rPr>
          <w:lang w:val="bg-BG"/>
        </w:rPr>
        <w:tab/>
        <w:t>3. да пази в поверителност и да не разкрива или разпространява информация за другата страна, станала му известна при или по повод изпълнението на дейностите, предмет на Договора.</w:t>
      </w:r>
    </w:p>
    <w:p w14:paraId="6788946F" w14:textId="77777777" w:rsidR="00615440" w:rsidRPr="004E74FF" w:rsidRDefault="00615440" w:rsidP="00615440">
      <w:pPr>
        <w:tabs>
          <w:tab w:val="left" w:pos="709"/>
        </w:tabs>
        <w:spacing w:before="60" w:after="60" w:line="360" w:lineRule="auto"/>
        <w:ind w:right="28"/>
        <w:jc w:val="both"/>
        <w:rPr>
          <w:lang w:val="bg-BG"/>
        </w:rPr>
      </w:pPr>
      <w:r w:rsidRPr="004E74FF">
        <w:rPr>
          <w:lang w:val="bg-BG"/>
        </w:rPr>
        <w:tab/>
        <w:t xml:space="preserve">4. представляващите ИЗПЪЛНИТЕЛЯ лица преди подписване на Договора предоставят подписани декларации за опазване на информацията, по образец – Приложение № 3. </w:t>
      </w:r>
    </w:p>
    <w:p w14:paraId="7DB34EC5" w14:textId="77777777" w:rsidR="00615440" w:rsidRPr="004E74FF" w:rsidRDefault="00615440" w:rsidP="00615440">
      <w:pPr>
        <w:tabs>
          <w:tab w:val="left" w:pos="709"/>
        </w:tabs>
        <w:spacing w:before="60" w:after="60" w:line="360" w:lineRule="auto"/>
        <w:ind w:right="28"/>
        <w:jc w:val="both"/>
        <w:rPr>
          <w:lang w:val="bg-BG"/>
        </w:rPr>
      </w:pPr>
      <w:r w:rsidRPr="004E74FF">
        <w:rPr>
          <w:lang w:val="bg-BG"/>
        </w:rPr>
        <w:tab/>
        <w:t xml:space="preserve">5. Лицата, които ще имат достъп до системите на НАП е необходимо да предоставят подписани декларации за опазване на информацията, по образец – </w:t>
      </w:r>
      <w:r w:rsidRPr="004E74FF">
        <w:rPr>
          <w:lang w:val="bg-BG"/>
        </w:rPr>
        <w:lastRenderedPageBreak/>
        <w:t xml:space="preserve">Приложение № 3 при необходимост от предоставяне на достъп до системи </w:t>
      </w:r>
      <w:r w:rsidRPr="004E74FF">
        <w:rPr>
          <w:rFonts w:eastAsia="SimSun"/>
          <w:color w:val="000000"/>
          <w:lang w:val="bg-BG" w:eastAsia="ar-SA"/>
        </w:rPr>
        <w:t xml:space="preserve">и данни </w:t>
      </w:r>
      <w:r w:rsidRPr="004E74FF">
        <w:rPr>
          <w:lang w:val="bg-BG"/>
        </w:rPr>
        <w:t>на НАП.</w:t>
      </w:r>
    </w:p>
    <w:p w14:paraId="62E1E3B6" w14:textId="366BAFE5" w:rsidR="00615440" w:rsidRPr="004E74FF" w:rsidRDefault="0013668B" w:rsidP="00615440">
      <w:pPr>
        <w:spacing w:before="60" w:after="60" w:line="360" w:lineRule="auto"/>
        <w:ind w:right="28" w:firstLine="709"/>
        <w:contextualSpacing/>
        <w:jc w:val="both"/>
        <w:rPr>
          <w:rFonts w:eastAsia="SimSun"/>
          <w:color w:val="000000"/>
          <w:lang w:val="bg-BG" w:eastAsia="ar-SA"/>
        </w:rPr>
      </w:pPr>
      <w:r>
        <w:rPr>
          <w:rFonts w:eastAsia="SimSun"/>
          <w:b/>
          <w:color w:val="000000"/>
          <w:lang w:val="bg-BG" w:eastAsia="ar-SA"/>
        </w:rPr>
        <w:t>(1</w:t>
      </w:r>
      <w:r w:rsidR="00615440" w:rsidRPr="004E74FF">
        <w:rPr>
          <w:rFonts w:eastAsia="SimSun"/>
          <w:b/>
          <w:color w:val="000000"/>
          <w:lang w:val="bg-BG" w:eastAsia="ar-SA"/>
        </w:rPr>
        <w:t>)</w:t>
      </w:r>
      <w:r w:rsidR="00615440" w:rsidRPr="004E74FF">
        <w:rPr>
          <w:rFonts w:eastAsia="SimSun"/>
          <w:color w:val="000000"/>
          <w:lang w:val="bg-BG" w:eastAsia="ar-SA"/>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14:paraId="0EE9989C" w14:textId="548A1512" w:rsidR="00615440" w:rsidRPr="004E74FF" w:rsidRDefault="0013668B" w:rsidP="00615440">
      <w:pPr>
        <w:spacing w:before="60" w:after="60" w:line="360" w:lineRule="auto"/>
        <w:ind w:right="28" w:firstLine="709"/>
        <w:contextualSpacing/>
        <w:jc w:val="both"/>
        <w:rPr>
          <w:rFonts w:eastAsia="SimSun"/>
          <w:color w:val="000000"/>
          <w:lang w:val="bg-BG" w:eastAsia="ar-SA"/>
        </w:rPr>
      </w:pPr>
      <w:r>
        <w:rPr>
          <w:rFonts w:eastAsia="SimSun"/>
          <w:b/>
          <w:color w:val="000000"/>
          <w:lang w:val="bg-BG" w:eastAsia="ar-SA"/>
        </w:rPr>
        <w:t>(2</w:t>
      </w:r>
      <w:r w:rsidR="00615440" w:rsidRPr="004E74FF">
        <w:rPr>
          <w:rFonts w:eastAsia="SimSun"/>
          <w:b/>
          <w:color w:val="000000"/>
          <w:lang w:val="bg-BG" w:eastAsia="ar-SA"/>
        </w:rPr>
        <w:t>)</w:t>
      </w:r>
      <w:r w:rsidR="00615440" w:rsidRPr="004E74FF">
        <w:rPr>
          <w:rFonts w:eastAsia="SimSun"/>
          <w:color w:val="000000"/>
          <w:lang w:val="bg-BG" w:eastAsia="ar-SA"/>
        </w:rPr>
        <w:t xml:space="preserve"> Задълженията по тази клауза се отнасят и за третите лица, на които ИЗПЪЛНИТЕЛЯТ възложил изпълнение на конкретни дейности от Приложения № </w:t>
      </w:r>
      <w:r w:rsidR="001F5C29" w:rsidRPr="004E74FF">
        <w:rPr>
          <w:rFonts w:eastAsia="SimSun"/>
          <w:color w:val="000000"/>
          <w:lang w:val="bg-BG" w:eastAsia="ar-SA"/>
        </w:rPr>
        <w:t xml:space="preserve">… </w:t>
      </w:r>
      <w:r w:rsidR="00615440" w:rsidRPr="004E74FF">
        <w:rPr>
          <w:rFonts w:eastAsia="SimSun"/>
          <w:color w:val="000000"/>
          <w:lang w:val="bg-BG" w:eastAsia="ar-SA"/>
        </w:rPr>
        <w:t xml:space="preserve">и № </w:t>
      </w:r>
      <w:r w:rsidR="001F5C29" w:rsidRPr="004E74FF">
        <w:rPr>
          <w:rFonts w:eastAsia="SimSun"/>
          <w:color w:val="000000"/>
          <w:lang w:val="bg-BG" w:eastAsia="ar-SA"/>
        </w:rPr>
        <w:t>…</w:t>
      </w:r>
      <w:r w:rsidR="00615440" w:rsidRPr="004E74FF">
        <w:rPr>
          <w:rFonts w:eastAsia="SimSun"/>
          <w:color w:val="000000"/>
          <w:lang w:val="bg-BG" w:eastAsia="ar-SA"/>
        </w:rPr>
        <w:t>, като</w:t>
      </w:r>
      <w:r w:rsidR="00615440" w:rsidRPr="004E74FF">
        <w:rPr>
          <w:lang w:val="bg-BG"/>
        </w:rPr>
        <w:t xml:space="preserve"> </w:t>
      </w:r>
      <w:r w:rsidR="00615440" w:rsidRPr="004E74FF">
        <w:rPr>
          <w:rFonts w:eastAsia="SimSun"/>
          <w:color w:val="000000"/>
          <w:lang w:val="bg-BG" w:eastAsia="ar-SA"/>
        </w:rPr>
        <w:t xml:space="preserve">изискването за представяне на подписани декларации Приложение № </w:t>
      </w:r>
      <w:r w:rsidR="001F5C29" w:rsidRPr="004E74FF">
        <w:rPr>
          <w:rFonts w:eastAsia="SimSun"/>
          <w:color w:val="000000"/>
          <w:lang w:val="bg-BG" w:eastAsia="ar-SA"/>
        </w:rPr>
        <w:t>…</w:t>
      </w:r>
      <w:r w:rsidR="00615440" w:rsidRPr="004E74FF">
        <w:rPr>
          <w:rFonts w:eastAsia="SimSun"/>
          <w:color w:val="000000"/>
          <w:lang w:val="bg-BG" w:eastAsia="ar-SA"/>
        </w:rPr>
        <w:t>, следва да бъде изпълнено и по отношение на представляващите съответните изпълнители лица, както и по отношение на лицата, пряко ангажирани за изпълнение на дейностите, свързани с достъп до системи и данни на НАП.  Подписаните декларации следва да бъдат изпращани от ИЗПЪЛНИТЕЛЯ в ЦУ на НАП своевременно, ведно със списък на лицата за които се представят.</w:t>
      </w:r>
    </w:p>
    <w:p w14:paraId="329043D5" w14:textId="6A3B4409" w:rsidR="00615440" w:rsidRPr="004E74FF" w:rsidRDefault="0013668B" w:rsidP="00615440">
      <w:pPr>
        <w:suppressAutoHyphens/>
        <w:spacing w:line="360" w:lineRule="auto"/>
        <w:ind w:right="22" w:firstLine="720"/>
        <w:jc w:val="both"/>
        <w:rPr>
          <w:bCs/>
          <w:noProof/>
          <w:lang w:val="bg-BG" w:eastAsia="en-GB"/>
        </w:rPr>
      </w:pPr>
      <w:r>
        <w:rPr>
          <w:b/>
          <w:bCs/>
          <w:noProof/>
          <w:lang w:val="bg-BG" w:eastAsia="en-GB"/>
        </w:rPr>
        <w:t>(3</w:t>
      </w:r>
      <w:r w:rsidR="00615440" w:rsidRPr="004E74FF">
        <w:rPr>
          <w:b/>
          <w:bCs/>
          <w:noProof/>
          <w:lang w:val="bg-BG" w:eastAsia="en-GB"/>
        </w:rPr>
        <w:t>)</w:t>
      </w:r>
      <w:r w:rsidR="00615440" w:rsidRPr="004E74FF">
        <w:rPr>
          <w:bCs/>
          <w:noProof/>
          <w:lang w:val="bg-BG" w:eastAsia="en-GB"/>
        </w:rPr>
        <w:t xml:space="preserve"> 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63870DD4" w14:textId="77777777" w:rsidR="00E81931" w:rsidRPr="004E74FF" w:rsidRDefault="00E81931" w:rsidP="00B03688">
      <w:pPr>
        <w:spacing w:line="360" w:lineRule="auto"/>
        <w:jc w:val="both"/>
        <w:rPr>
          <w:lang w:val="bg-BG"/>
        </w:rPr>
      </w:pPr>
    </w:p>
    <w:p w14:paraId="4F2A7AD8" w14:textId="77777777" w:rsidR="00E81931" w:rsidRPr="004E74FF" w:rsidRDefault="00E81931" w:rsidP="00B03688">
      <w:pPr>
        <w:spacing w:line="360" w:lineRule="auto"/>
        <w:jc w:val="both"/>
        <w:rPr>
          <w:lang w:val="bg-BG"/>
        </w:rPr>
      </w:pPr>
    </w:p>
    <w:p w14:paraId="2BB7A1D6" w14:textId="77777777" w:rsidR="000E3589" w:rsidRPr="00B823EC" w:rsidRDefault="000E3589" w:rsidP="00B03688">
      <w:pPr>
        <w:spacing w:line="360" w:lineRule="auto"/>
        <w:ind w:left="2124" w:right="-143" w:firstLine="708"/>
        <w:rPr>
          <w:b/>
          <w:lang w:val="bg-BG"/>
        </w:rPr>
      </w:pPr>
      <w:r w:rsidRPr="00FC7583">
        <w:rPr>
          <w:b/>
          <w:lang w:val="bg-BG"/>
        </w:rPr>
        <w:t>Х</w:t>
      </w:r>
      <w:r w:rsidR="00EC6DA0" w:rsidRPr="00FC7583">
        <w:rPr>
          <w:b/>
          <w:lang w:val="bg-BG"/>
        </w:rPr>
        <w:t>III</w:t>
      </w:r>
      <w:r w:rsidRPr="00FC7583">
        <w:rPr>
          <w:b/>
          <w:lang w:val="bg-BG"/>
        </w:rPr>
        <w:t>. ДОПЪЛНИТЕЛНИ РАЗПОРЕДБИ</w:t>
      </w:r>
    </w:p>
    <w:p w14:paraId="3EC861C3" w14:textId="6F356747" w:rsidR="000D4A19" w:rsidRPr="00D74FBE" w:rsidRDefault="000D4A19" w:rsidP="00D74FBE">
      <w:pPr>
        <w:pStyle w:val="ListParagraph"/>
        <w:numPr>
          <w:ilvl w:val="0"/>
          <w:numId w:val="29"/>
        </w:numPr>
        <w:spacing w:line="360" w:lineRule="auto"/>
        <w:ind w:left="0" w:firstLine="0"/>
        <w:jc w:val="both"/>
        <w:rPr>
          <w:lang w:val="bg-BG"/>
        </w:rPr>
      </w:pPr>
      <w:r w:rsidRPr="00D74FBE">
        <w:rPr>
          <w:lang w:val="bg-BG"/>
        </w:rPr>
        <w:t xml:space="preserve">Във връзка с изпълнение на изискванията за сигурност на информацията по чл. 10, ал. </w:t>
      </w:r>
      <w:r w:rsidR="007374A2" w:rsidRPr="00D74FBE">
        <w:rPr>
          <w:lang w:val="bg-BG"/>
        </w:rPr>
        <w:t>2</w:t>
      </w:r>
      <w:r w:rsidRPr="00D74FBE">
        <w:rPr>
          <w:lang w:val="bg-BG"/>
        </w:rPr>
        <w:t xml:space="preserve"> и ал. </w:t>
      </w:r>
      <w:r w:rsidR="007374A2" w:rsidRPr="00D74FBE">
        <w:rPr>
          <w:lang w:val="bg-BG"/>
        </w:rPr>
        <w:t>3</w:t>
      </w:r>
      <w:r w:rsidRPr="00D74FBE">
        <w:rPr>
          <w:lang w:val="bg-BG"/>
        </w:rPr>
        <w:t xml:space="preserve"> от НМИМИС, страните определят следните лица отговорни за мрежовата и информационната сигурност и параметрите на нивото на обслужване при изпълнение на договора:</w:t>
      </w:r>
    </w:p>
    <w:p w14:paraId="285B5992" w14:textId="77777777" w:rsidR="000D4A19" w:rsidRPr="00307DC2" w:rsidRDefault="000D4A19" w:rsidP="000D4A19">
      <w:pPr>
        <w:spacing w:line="360" w:lineRule="auto"/>
        <w:ind w:firstLine="709"/>
        <w:jc w:val="both"/>
        <w:rPr>
          <w:lang w:val="bg-BG"/>
        </w:rPr>
      </w:pPr>
      <w:r w:rsidRPr="00A94E72">
        <w:rPr>
          <w:lang w:val="bg-BG"/>
        </w:rPr>
        <w:t>1.</w:t>
      </w:r>
      <w:r w:rsidRPr="00A94E72">
        <w:rPr>
          <w:lang w:val="bg-BG"/>
        </w:rPr>
        <w:tab/>
        <w:t xml:space="preserve">За ВЪЗЛОЖИТЕЛЯ ……….., длъжност ……………., тел: …………., ел. адрес: </w:t>
      </w:r>
      <w:r w:rsidRPr="00307DC2">
        <w:rPr>
          <w:lang w:val="bg-BG"/>
        </w:rPr>
        <w:t>………………</w:t>
      </w:r>
    </w:p>
    <w:p w14:paraId="538806D0" w14:textId="77777777" w:rsidR="000D4A19" w:rsidRPr="00724FD7" w:rsidRDefault="000D4A19" w:rsidP="000D4A19">
      <w:pPr>
        <w:spacing w:line="360" w:lineRule="auto"/>
        <w:ind w:firstLine="709"/>
        <w:jc w:val="both"/>
        <w:rPr>
          <w:lang w:val="bg-BG"/>
        </w:rPr>
      </w:pPr>
      <w:r w:rsidRPr="00545CC8">
        <w:rPr>
          <w:lang w:val="bg-BG"/>
        </w:rPr>
        <w:t>2.</w:t>
      </w:r>
      <w:r w:rsidRPr="00545CC8">
        <w:rPr>
          <w:lang w:val="bg-BG"/>
        </w:rPr>
        <w:tab/>
        <w:t>За ИЗПЪЛНИТЕЛЯ ……….., длъжност ……………., тел: …………., ел. адрес: ………………</w:t>
      </w:r>
    </w:p>
    <w:p w14:paraId="247A2C10" w14:textId="77777777" w:rsidR="000D4A19" w:rsidRPr="004E74FF" w:rsidRDefault="000D4A19" w:rsidP="000D4A19">
      <w:pPr>
        <w:spacing w:line="360" w:lineRule="auto"/>
        <w:ind w:firstLine="709"/>
        <w:jc w:val="both"/>
        <w:rPr>
          <w:lang w:val="bg-BG"/>
        </w:rPr>
      </w:pPr>
      <w:r w:rsidRPr="00724FD7">
        <w:rPr>
          <w:lang w:val="bg-BG"/>
        </w:rPr>
        <w:t>- За дейностите свързани с достъп до класифицирана информация страните определят:</w:t>
      </w:r>
    </w:p>
    <w:p w14:paraId="7DF914C3" w14:textId="77777777" w:rsidR="000D4A19" w:rsidRPr="004E74FF" w:rsidRDefault="000D4A19" w:rsidP="000D4A19">
      <w:pPr>
        <w:spacing w:line="360" w:lineRule="auto"/>
        <w:ind w:firstLine="709"/>
        <w:jc w:val="both"/>
        <w:rPr>
          <w:lang w:val="bg-BG"/>
        </w:rPr>
      </w:pPr>
      <w:r w:rsidRPr="004E74FF">
        <w:rPr>
          <w:lang w:val="bg-BG"/>
        </w:rPr>
        <w:t>1.</w:t>
      </w:r>
      <w:r w:rsidRPr="004E74FF">
        <w:rPr>
          <w:lang w:val="bg-BG"/>
        </w:rPr>
        <w:tab/>
        <w:t xml:space="preserve">За ВЪЗЛОЖИТЕЛЯ …….., ……….., длъжност ……………., тел: …………., ел. адрес: ……………… - лице по чл. 105 Закона за защита на класифицираната информация (ЗЗКИ), във връзка с чл. 11, ал. 1 от Наредба за общите изисквания за гарантиране на индустриалната сигурност (НОИГИС), което </w:t>
      </w:r>
      <w:r w:rsidRPr="004E74FF">
        <w:rPr>
          <w:lang w:val="bg-BG"/>
        </w:rPr>
        <w:lastRenderedPageBreak/>
        <w:t>осъществява контрол по спазване на разпоредбите на ЗЗКИ и актовете по неговото прилагане и консултира ИЗПЪЛНИТЕЛЯ при изпълнението на Договора;</w:t>
      </w:r>
    </w:p>
    <w:p w14:paraId="4352E51F" w14:textId="4EAAB83A" w:rsidR="00307DC2" w:rsidRDefault="000D4A19" w:rsidP="001855D3">
      <w:pPr>
        <w:spacing w:line="360" w:lineRule="auto"/>
        <w:ind w:firstLine="709"/>
        <w:jc w:val="both"/>
        <w:rPr>
          <w:lang w:val="bg-BG"/>
        </w:rPr>
      </w:pPr>
      <w:r w:rsidRPr="004E74FF">
        <w:rPr>
          <w:lang w:val="bg-BG"/>
        </w:rPr>
        <w:t>2.</w:t>
      </w:r>
      <w:r w:rsidRPr="004E74FF">
        <w:rPr>
          <w:lang w:val="bg-BG"/>
        </w:rPr>
        <w:tab/>
        <w:t>За ИЗПЪЛНИТЕЛЯ ……….., длъжност ……………., тел: …………., ел. адрес: ……………… - лице по чл. 12 от НОИГИС, което отговаря за прилагането на мерките за защита на класифицираната информация при изпълнението на Договора и оказва съдействие на лицето по т.1.</w:t>
      </w:r>
    </w:p>
    <w:p w14:paraId="23040540" w14:textId="77777777" w:rsidR="00307DC2" w:rsidRPr="009C3A04" w:rsidRDefault="00307DC2" w:rsidP="00307DC2">
      <w:pPr>
        <w:pStyle w:val="ListParagraph"/>
        <w:spacing w:line="360" w:lineRule="auto"/>
        <w:ind w:left="1069"/>
        <w:jc w:val="both"/>
        <w:rPr>
          <w:bCs/>
          <w:lang w:val="bg-BG"/>
        </w:rPr>
      </w:pPr>
    </w:p>
    <w:p w14:paraId="6C4A277D" w14:textId="4721CA95" w:rsidR="00307DC2" w:rsidRPr="00D74FBE" w:rsidRDefault="00307DC2" w:rsidP="00D74FBE">
      <w:pPr>
        <w:pStyle w:val="ListParagraph"/>
        <w:numPr>
          <w:ilvl w:val="0"/>
          <w:numId w:val="28"/>
        </w:numPr>
        <w:spacing w:line="360" w:lineRule="auto"/>
        <w:ind w:left="0" w:firstLine="0"/>
        <w:jc w:val="both"/>
        <w:rPr>
          <w:bCs/>
          <w:lang w:val="bg-BG"/>
        </w:rPr>
      </w:pPr>
      <w:r w:rsidRPr="00D74FBE">
        <w:rPr>
          <w:bCs/>
          <w:lang w:val="bg-BG"/>
        </w:rPr>
        <w:t xml:space="preserve">В проекта на техническите спецификации, приложен в документацията, се включват изисквания, съгласно чл.12 от </w:t>
      </w:r>
      <w:r w:rsidRPr="00D74FBE">
        <w:rPr>
          <w:b/>
          <w:bCs/>
          <w:i/>
          <w:lang w:val="bg-BG"/>
        </w:rPr>
        <w:t>Наредбата за минималните изисквания за мрежова и информационна сигурност</w:t>
      </w:r>
      <w:r w:rsidRPr="00D74FBE">
        <w:rPr>
          <w:bCs/>
          <w:lang w:val="bg-BG"/>
        </w:rPr>
        <w:t xml:space="preserve"> (НМИМИС), както следва:</w:t>
      </w:r>
    </w:p>
    <w:p w14:paraId="73D9CBEF" w14:textId="7030FEED" w:rsidR="00307DC2" w:rsidRDefault="00307DC2" w:rsidP="001855D3">
      <w:pPr>
        <w:pStyle w:val="ListParagraph"/>
        <w:numPr>
          <w:ilvl w:val="0"/>
          <w:numId w:val="6"/>
        </w:numPr>
        <w:spacing w:line="360" w:lineRule="auto"/>
        <w:jc w:val="both"/>
        <w:rPr>
          <w:lang w:val="bg-BG"/>
        </w:rPr>
      </w:pPr>
      <w:r w:rsidRPr="001855D3">
        <w:rPr>
          <w:lang w:val="bg-BG"/>
        </w:rPr>
        <w:t>Адекватни и комплексни изисквания за мрежова и информационна сигурност, основани на анализ и оценка на риска, с цел да се гарантира, че изискваното ниво на сигурност на информацията, мрежите и информационните системи е заложено още в етапа на разработка и внедряване.</w:t>
      </w:r>
    </w:p>
    <w:p w14:paraId="77FBD0A1" w14:textId="77777777" w:rsidR="001855D3" w:rsidRPr="00FC7583" w:rsidRDefault="001855D3" w:rsidP="00307DC2">
      <w:pPr>
        <w:spacing w:line="360" w:lineRule="auto"/>
        <w:ind w:firstLine="709"/>
        <w:jc w:val="both"/>
        <w:rPr>
          <w:lang w:val="bg-BG"/>
        </w:rPr>
      </w:pPr>
    </w:p>
    <w:p w14:paraId="057194D3" w14:textId="77777777" w:rsidR="00307DC2" w:rsidRPr="00B823EC" w:rsidRDefault="00307DC2" w:rsidP="00307DC2">
      <w:pPr>
        <w:autoSpaceDE w:val="0"/>
        <w:autoSpaceDN w:val="0"/>
        <w:adjustRightInd w:val="0"/>
        <w:spacing w:line="360" w:lineRule="auto"/>
        <w:jc w:val="center"/>
        <w:rPr>
          <w:b/>
          <w:bCs/>
          <w:lang w:val="bg-BG"/>
        </w:rPr>
      </w:pPr>
      <w:r>
        <w:rPr>
          <w:b/>
          <w:bCs/>
          <w:lang w:val="bg-BG"/>
        </w:rPr>
        <w:t>(</w:t>
      </w:r>
      <w:r w:rsidRPr="004D1775">
        <w:rPr>
          <w:b/>
          <w:bCs/>
        </w:rPr>
        <w:t>ОСНОВНИ ИЗИСКВАНИЯ КЪМ ИНФОРМАЦИОННИТЕ СИСТЕМИ ПРИ РАЗРАБОТВАНЕТО ИМ, КОИТО СА СВЪРЗАНИ С ИНФОРМАЦИОННА СИГУРНОСТ И ИНТЕГРИТЕТ НА ДАННИТЕ</w:t>
      </w:r>
      <w:r>
        <w:rPr>
          <w:b/>
          <w:bCs/>
          <w:lang w:val="bg-BG"/>
        </w:rPr>
        <w:t>)</w:t>
      </w:r>
    </w:p>
    <w:p w14:paraId="71672603" w14:textId="77777777" w:rsidR="00307DC2" w:rsidRPr="004D1775" w:rsidRDefault="00307DC2" w:rsidP="00307DC2">
      <w:pPr>
        <w:autoSpaceDE w:val="0"/>
        <w:autoSpaceDN w:val="0"/>
        <w:adjustRightInd w:val="0"/>
        <w:spacing w:line="360" w:lineRule="auto"/>
        <w:jc w:val="both"/>
        <w:rPr>
          <w:b/>
          <w:bCs/>
        </w:rPr>
      </w:pPr>
    </w:p>
    <w:p w14:paraId="1D2A263F"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 xml:space="preserve">Не се допуска съхранението на пароли на администратори, на вътрешни и външни потребители и на акаунти за достъп на системи (ако такива се използват) в явен вид. Всички пароли трябва да бъдат защитени с подходящи сигурни алгоритми (напр. </w:t>
      </w:r>
      <w:proofErr w:type="spellStart"/>
      <w:r w:rsidRPr="00FC7583">
        <w:rPr>
          <w:lang w:val="bg-BG"/>
        </w:rPr>
        <w:t>BCrypt</w:t>
      </w:r>
      <w:proofErr w:type="spellEnd"/>
      <w:r w:rsidRPr="00FC7583">
        <w:rPr>
          <w:lang w:val="bg-BG"/>
        </w:rPr>
        <w:t xml:space="preserve">, PBKDF2, </w:t>
      </w:r>
      <w:proofErr w:type="spellStart"/>
      <w:r w:rsidRPr="00FC7583">
        <w:rPr>
          <w:lang w:val="bg-BG"/>
        </w:rPr>
        <w:t>scrypt</w:t>
      </w:r>
      <w:proofErr w:type="spellEnd"/>
      <w:r w:rsidRPr="00FC7583">
        <w:rPr>
          <w:lang w:val="bg-BG"/>
        </w:rPr>
        <w:t xml:space="preserve"> (RFC 7914) за съхранение на пароли и където е възможно, да се използва и прозрачно криптиране на данните в СУБД със сертификати (</w:t>
      </w:r>
      <w:proofErr w:type="spellStart"/>
      <w:r w:rsidRPr="00FC7583">
        <w:rPr>
          <w:lang w:val="bg-BG"/>
        </w:rPr>
        <w:t>transparent</w:t>
      </w:r>
      <w:proofErr w:type="spellEnd"/>
      <w:r w:rsidRPr="00FC7583">
        <w:rPr>
          <w:lang w:val="bg-BG"/>
        </w:rPr>
        <w:t xml:space="preserve"> </w:t>
      </w:r>
      <w:proofErr w:type="spellStart"/>
      <w:r w:rsidRPr="00FC7583">
        <w:rPr>
          <w:lang w:val="bg-BG"/>
        </w:rPr>
        <w:t>data-at-rest</w:t>
      </w:r>
      <w:proofErr w:type="spellEnd"/>
      <w:r w:rsidRPr="00FC7583">
        <w:rPr>
          <w:lang w:val="bg-BG"/>
        </w:rPr>
        <w:t xml:space="preserve"> </w:t>
      </w:r>
      <w:proofErr w:type="spellStart"/>
      <w:r w:rsidRPr="00FC7583">
        <w:rPr>
          <w:lang w:val="bg-BG"/>
        </w:rPr>
        <w:t>encryption</w:t>
      </w:r>
      <w:proofErr w:type="spellEnd"/>
      <w:r w:rsidRPr="00FC7583">
        <w:rPr>
          <w:lang w:val="bg-BG"/>
        </w:rPr>
        <w:t>);</w:t>
      </w:r>
    </w:p>
    <w:p w14:paraId="7509FAC0"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Всички уебстраници (вътрешни и публично достъпни в Интернет) трябва да бъдат достъпни единствено и само през протокол HTTPS. Криптирането трябва да се базира на сигурен сертификат с валидирана идентичност (</w:t>
      </w:r>
      <w:proofErr w:type="spellStart"/>
      <w:r w:rsidRPr="00FC7583">
        <w:rPr>
          <w:lang w:val="bg-BG"/>
        </w:rPr>
        <w:t>Verified</w:t>
      </w:r>
      <w:proofErr w:type="spellEnd"/>
      <w:r w:rsidRPr="00FC7583">
        <w:rPr>
          <w:lang w:val="bg-BG"/>
        </w:rPr>
        <w:t xml:space="preserve"> </w:t>
      </w:r>
      <w:proofErr w:type="spellStart"/>
      <w:r w:rsidRPr="00FC7583">
        <w:rPr>
          <w:lang w:val="bg-BG"/>
        </w:rPr>
        <w:t>Identity</w:t>
      </w:r>
      <w:proofErr w:type="spellEnd"/>
      <w:r w:rsidRPr="00FC7583">
        <w:rPr>
          <w:lang w:val="bg-BG"/>
        </w:rPr>
        <w:t xml:space="preserve">), позволяващ задължително прилагане на TLS 1.2, който е издаден от удостоверителен орган, разпознаван от най-често използваните браузъри (Microsoft Internet Explorer, </w:t>
      </w:r>
      <w:proofErr w:type="spellStart"/>
      <w:r w:rsidRPr="00FC7583">
        <w:rPr>
          <w:lang w:val="bg-BG"/>
        </w:rPr>
        <w:t>Google</w:t>
      </w:r>
      <w:proofErr w:type="spellEnd"/>
      <w:r w:rsidRPr="00FC7583">
        <w:rPr>
          <w:lang w:val="bg-BG"/>
        </w:rPr>
        <w:t xml:space="preserve"> </w:t>
      </w:r>
      <w:proofErr w:type="spellStart"/>
      <w:r w:rsidRPr="00FC7583">
        <w:rPr>
          <w:lang w:val="bg-BG"/>
        </w:rPr>
        <w:t>Chorme</w:t>
      </w:r>
      <w:proofErr w:type="spellEnd"/>
      <w:r w:rsidRPr="00FC7583">
        <w:rPr>
          <w:lang w:val="bg-BG"/>
        </w:rPr>
        <w:t xml:space="preserve">, </w:t>
      </w:r>
      <w:proofErr w:type="spellStart"/>
      <w:r w:rsidRPr="00FC7583">
        <w:rPr>
          <w:lang w:val="bg-BG"/>
        </w:rPr>
        <w:t>Mozilla</w:t>
      </w:r>
      <w:proofErr w:type="spellEnd"/>
      <w:r w:rsidRPr="00FC7583">
        <w:rPr>
          <w:lang w:val="bg-BG"/>
        </w:rPr>
        <w:t xml:space="preserve"> </w:t>
      </w:r>
      <w:proofErr w:type="spellStart"/>
      <w:r w:rsidRPr="00FC7583">
        <w:rPr>
          <w:lang w:val="bg-BG"/>
        </w:rPr>
        <w:t>Firefox</w:t>
      </w:r>
      <w:proofErr w:type="spellEnd"/>
      <w:r w:rsidRPr="00FC7583">
        <w:rPr>
          <w:lang w:val="bg-BG"/>
        </w:rPr>
        <w:t>). Ежегодното преиздаване и подновяване на сертификата трябва да бъде включено като разходи и дейности в гаранционната поддръжка за целия срок на поддръжката;</w:t>
      </w:r>
    </w:p>
    <w:p w14:paraId="1AE59CFA"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lastRenderedPageBreak/>
        <w:t>Да бъде предвидена система за ежедневно създаване на резервни копия на данните, които да се съхраняват извън инфраструктурата на системата;</w:t>
      </w:r>
    </w:p>
    <w:p w14:paraId="75C3D4CB" w14:textId="77777777" w:rsidR="00307DC2" w:rsidRPr="00FC7583" w:rsidRDefault="00307DC2" w:rsidP="00307DC2">
      <w:pPr>
        <w:pStyle w:val="ListParagraph"/>
        <w:numPr>
          <w:ilvl w:val="0"/>
          <w:numId w:val="18"/>
        </w:numPr>
        <w:autoSpaceDE w:val="0"/>
        <w:autoSpaceDN w:val="0"/>
        <w:adjustRightInd w:val="0"/>
        <w:spacing w:line="360" w:lineRule="auto"/>
        <w:jc w:val="both"/>
        <w:rPr>
          <w:lang w:val="bg-BG"/>
        </w:rPr>
      </w:pPr>
      <w:r w:rsidRPr="00FC7583">
        <w:rPr>
          <w:lang w:val="bg-BG"/>
        </w:rPr>
        <w:t xml:space="preserve">Не се допуска използването на </w:t>
      </w:r>
      <w:proofErr w:type="spellStart"/>
      <w:r w:rsidRPr="00FC7583">
        <w:rPr>
          <w:lang w:val="bg-BG"/>
        </w:rPr>
        <w:t>Self-Signed</w:t>
      </w:r>
      <w:proofErr w:type="spellEnd"/>
      <w:r w:rsidRPr="00FC7583">
        <w:rPr>
          <w:lang w:val="bg-BG"/>
        </w:rPr>
        <w:t xml:space="preserve"> сертификати за публични услуги;</w:t>
      </w:r>
    </w:p>
    <w:p w14:paraId="74C775DD"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 xml:space="preserve">Трябва да бъдат извършени тестове за сигурност на всички уебстраници, като минимум чрез автоматизираните средства на SSL </w:t>
      </w:r>
      <w:proofErr w:type="spellStart"/>
      <w:r w:rsidRPr="00FC7583">
        <w:rPr>
          <w:lang w:val="bg-BG"/>
        </w:rPr>
        <w:t>Labs</w:t>
      </w:r>
      <w:proofErr w:type="spellEnd"/>
      <w:r w:rsidRPr="00FC7583">
        <w:rPr>
          <w:lang w:val="bg-BG"/>
        </w:rPr>
        <w:t xml:space="preserve"> за изпитване на сървърна сигурност (https://www.ssllabs.com/ssltest/). </w:t>
      </w:r>
    </w:p>
    <w:p w14:paraId="2301A4E2"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 xml:space="preserve">За нуждите на </w:t>
      </w:r>
      <w:proofErr w:type="spellStart"/>
      <w:r w:rsidRPr="00FC7583">
        <w:rPr>
          <w:lang w:val="bg-BG"/>
        </w:rPr>
        <w:t>автентикация</w:t>
      </w:r>
      <w:proofErr w:type="spellEnd"/>
      <w:r w:rsidRPr="00FC7583">
        <w:rPr>
          <w:lang w:val="bg-BG"/>
        </w:rPr>
        <w:t xml:space="preserve"> с КЕП трябва да се предвиди имплементирането на обратен </w:t>
      </w:r>
      <w:proofErr w:type="spellStart"/>
      <w:r w:rsidRPr="00FC7583">
        <w:rPr>
          <w:lang w:val="bg-BG"/>
        </w:rPr>
        <w:t>прокси</w:t>
      </w:r>
      <w:proofErr w:type="spellEnd"/>
      <w:r w:rsidRPr="00FC7583">
        <w:rPr>
          <w:lang w:val="bg-BG"/>
        </w:rPr>
        <w:t xml:space="preserve"> сървър (</w:t>
      </w:r>
      <w:proofErr w:type="spellStart"/>
      <w:r w:rsidRPr="00FC7583">
        <w:rPr>
          <w:lang w:val="bg-BG"/>
        </w:rPr>
        <w:t>Reverse</w:t>
      </w:r>
      <w:proofErr w:type="spellEnd"/>
      <w:r w:rsidRPr="00FC7583">
        <w:rPr>
          <w:lang w:val="bg-BG"/>
        </w:rPr>
        <w:t xml:space="preserve"> Proxy) с балансиране на натоварването, който да препраща клиентските сертификати към вътрешните приложни сървъри с нестандартно поле (дефинирано в процеса на разработка на Системата) в HTTP </w:t>
      </w:r>
      <w:proofErr w:type="spellStart"/>
      <w:r w:rsidRPr="00FC7583">
        <w:rPr>
          <w:lang w:val="bg-BG"/>
        </w:rPr>
        <w:t>Header</w:t>
      </w:r>
      <w:proofErr w:type="spellEnd"/>
      <w:r w:rsidRPr="00FC7583">
        <w:rPr>
          <w:lang w:val="bg-BG"/>
        </w:rPr>
        <w:t xml:space="preserve">-а. Схемата за </w:t>
      </w:r>
      <w:proofErr w:type="spellStart"/>
      <w:r w:rsidRPr="00FC7583">
        <w:rPr>
          <w:lang w:val="bg-BG"/>
        </w:rPr>
        <w:t>проксиране</w:t>
      </w:r>
      <w:proofErr w:type="spellEnd"/>
      <w:r w:rsidRPr="00FC7583">
        <w:rPr>
          <w:lang w:val="bg-BG"/>
        </w:rPr>
        <w:t xml:space="preserve"> на заявките трябва да бъде защитена от </w:t>
      </w:r>
      <w:proofErr w:type="spellStart"/>
      <w:r w:rsidRPr="00FC7583">
        <w:rPr>
          <w:lang w:val="bg-BG"/>
        </w:rPr>
        <w:t>Spoofing</w:t>
      </w:r>
      <w:proofErr w:type="spellEnd"/>
      <w:r w:rsidRPr="00FC7583">
        <w:rPr>
          <w:lang w:val="bg-BG"/>
        </w:rPr>
        <w:t>;</w:t>
      </w:r>
    </w:p>
    <w:p w14:paraId="111F46D9"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 xml:space="preserve">Програмният код трябва да включва методи за автоматична </w:t>
      </w:r>
      <w:proofErr w:type="spellStart"/>
      <w:r w:rsidRPr="00FC7583">
        <w:rPr>
          <w:lang w:val="bg-BG"/>
        </w:rPr>
        <w:t>санитаризация</w:t>
      </w:r>
      <w:proofErr w:type="spellEnd"/>
      <w:r w:rsidRPr="00FC7583">
        <w:rPr>
          <w:lang w:val="bg-BG"/>
        </w:rPr>
        <w:t xml:space="preserve"> на въвежданите данни и потребителски действия за защита от злонамерени атаки, като минимум SQL инжекции, XSS атаки и други познати методи за атаки, като се следват актуалните препоръки на OWASP (</w:t>
      </w:r>
      <w:proofErr w:type="spellStart"/>
      <w:r w:rsidRPr="00FC7583">
        <w:rPr>
          <w:lang w:val="bg-BG"/>
        </w:rPr>
        <w:t>Open</w:t>
      </w:r>
      <w:proofErr w:type="spellEnd"/>
      <w:r w:rsidRPr="00FC7583">
        <w:rPr>
          <w:lang w:val="bg-BG"/>
        </w:rPr>
        <w:t xml:space="preserve"> </w:t>
      </w:r>
      <w:proofErr w:type="spellStart"/>
      <w:r w:rsidRPr="00FC7583">
        <w:rPr>
          <w:lang w:val="bg-BG"/>
        </w:rPr>
        <w:t>Web</w:t>
      </w:r>
      <w:proofErr w:type="spellEnd"/>
      <w:r w:rsidRPr="00FC7583">
        <w:rPr>
          <w:lang w:val="bg-BG"/>
        </w:rPr>
        <w:t xml:space="preserve"> </w:t>
      </w:r>
      <w:proofErr w:type="spellStart"/>
      <w:r w:rsidRPr="00FC7583">
        <w:rPr>
          <w:lang w:val="bg-BG"/>
        </w:rPr>
        <w:t>Application</w:t>
      </w:r>
      <w:proofErr w:type="spellEnd"/>
      <w:r w:rsidRPr="00FC7583">
        <w:rPr>
          <w:lang w:val="bg-BG"/>
        </w:rPr>
        <w:t xml:space="preserve"> </w:t>
      </w:r>
      <w:proofErr w:type="spellStart"/>
      <w:r w:rsidRPr="00FC7583">
        <w:rPr>
          <w:lang w:val="bg-BG"/>
        </w:rPr>
        <w:t>Security</w:t>
      </w:r>
      <w:proofErr w:type="spellEnd"/>
      <w:r w:rsidRPr="00FC7583">
        <w:rPr>
          <w:lang w:val="bg-BG"/>
        </w:rPr>
        <w:t xml:space="preserve"> Project).</w:t>
      </w:r>
    </w:p>
    <w:p w14:paraId="77EDB704"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Да са проведени тестове за проникване (</w:t>
      </w:r>
      <w:proofErr w:type="spellStart"/>
      <w:r w:rsidRPr="00FC7583">
        <w:rPr>
          <w:lang w:val="bg-BG"/>
        </w:rPr>
        <w:t>penetration</w:t>
      </w:r>
      <w:proofErr w:type="spellEnd"/>
      <w:r w:rsidRPr="00FC7583">
        <w:rPr>
          <w:lang w:val="bg-BG"/>
        </w:rPr>
        <w:t xml:space="preserve"> </w:t>
      </w:r>
      <w:proofErr w:type="spellStart"/>
      <w:r w:rsidRPr="00FC7583">
        <w:rPr>
          <w:lang w:val="bg-BG"/>
        </w:rPr>
        <w:t>tests</w:t>
      </w:r>
      <w:proofErr w:type="spellEnd"/>
      <w:r w:rsidRPr="00FC7583">
        <w:rPr>
          <w:lang w:val="bg-BG"/>
        </w:rPr>
        <w:t>), с които да се идентифицират и коригират слаби места в сигурността на Системата.</w:t>
      </w:r>
    </w:p>
    <w:p w14:paraId="7592F987" w14:textId="77777777" w:rsidR="00307DC2" w:rsidRPr="00FC7583" w:rsidRDefault="00307DC2" w:rsidP="00307DC2">
      <w:pPr>
        <w:pStyle w:val="ListParagraph"/>
        <w:numPr>
          <w:ilvl w:val="0"/>
          <w:numId w:val="18"/>
        </w:numPr>
        <w:autoSpaceDE w:val="0"/>
        <w:autoSpaceDN w:val="0"/>
        <w:adjustRightInd w:val="0"/>
        <w:spacing w:line="360" w:lineRule="auto"/>
        <w:jc w:val="both"/>
        <w:rPr>
          <w:lang w:val="bg-BG"/>
        </w:rPr>
      </w:pPr>
      <w:r w:rsidRPr="00FC7583">
        <w:rPr>
          <w:lang w:val="bg-BG"/>
        </w:rPr>
        <w:t>Трябва да бъде изграден модул за проследимост на действия и събития</w:t>
      </w:r>
    </w:p>
    <w:p w14:paraId="227BB199" w14:textId="77777777" w:rsidR="00307DC2" w:rsidRPr="00FC7583" w:rsidRDefault="00307DC2" w:rsidP="00307DC2">
      <w:pPr>
        <w:autoSpaceDE w:val="0"/>
        <w:autoSpaceDN w:val="0"/>
        <w:adjustRightInd w:val="0"/>
        <w:spacing w:line="360" w:lineRule="auto"/>
        <w:jc w:val="both"/>
        <w:rPr>
          <w:lang w:val="bg-BG"/>
        </w:rPr>
      </w:pPr>
      <w:r w:rsidRPr="00FC7583">
        <w:rPr>
          <w:lang w:val="bg-BG"/>
        </w:rPr>
        <w:t>в Системата. За всяко действие (добавяне, изтриване, модификация, четене) трябва да съдържа следните атрибути:</w:t>
      </w:r>
    </w:p>
    <w:p w14:paraId="7E58F04D" w14:textId="77777777" w:rsidR="00307DC2" w:rsidRPr="00FC7583" w:rsidRDefault="00307DC2" w:rsidP="00307DC2">
      <w:pPr>
        <w:pStyle w:val="ListParagraph"/>
        <w:numPr>
          <w:ilvl w:val="0"/>
          <w:numId w:val="19"/>
        </w:numPr>
        <w:autoSpaceDE w:val="0"/>
        <w:autoSpaceDN w:val="0"/>
        <w:adjustRightInd w:val="0"/>
        <w:spacing w:line="360" w:lineRule="auto"/>
        <w:jc w:val="both"/>
        <w:rPr>
          <w:lang w:val="bg-BG"/>
        </w:rPr>
      </w:pPr>
      <w:r w:rsidRPr="00FC7583">
        <w:rPr>
          <w:lang w:val="bg-BG"/>
        </w:rPr>
        <w:t>Уникален номер;</w:t>
      </w:r>
    </w:p>
    <w:p w14:paraId="3507C33E" w14:textId="77777777" w:rsidR="00307DC2" w:rsidRPr="00FC7583" w:rsidRDefault="00307DC2" w:rsidP="00307DC2">
      <w:pPr>
        <w:pStyle w:val="ListParagraph"/>
        <w:numPr>
          <w:ilvl w:val="0"/>
          <w:numId w:val="19"/>
        </w:numPr>
        <w:autoSpaceDE w:val="0"/>
        <w:autoSpaceDN w:val="0"/>
        <w:adjustRightInd w:val="0"/>
        <w:spacing w:line="360" w:lineRule="auto"/>
        <w:jc w:val="both"/>
        <w:rPr>
          <w:lang w:val="bg-BG"/>
        </w:rPr>
      </w:pPr>
      <w:r w:rsidRPr="00FC7583">
        <w:rPr>
          <w:lang w:val="bg-BG"/>
        </w:rPr>
        <w:t>Точно време на възникване на събитието;</w:t>
      </w:r>
    </w:p>
    <w:p w14:paraId="05D9F260" w14:textId="77777777" w:rsidR="00307DC2" w:rsidRPr="00FC7583" w:rsidRDefault="00307DC2" w:rsidP="00307DC2">
      <w:pPr>
        <w:pStyle w:val="ListParagraph"/>
        <w:numPr>
          <w:ilvl w:val="0"/>
          <w:numId w:val="19"/>
        </w:numPr>
        <w:autoSpaceDE w:val="0"/>
        <w:autoSpaceDN w:val="0"/>
        <w:adjustRightInd w:val="0"/>
        <w:spacing w:line="360" w:lineRule="auto"/>
        <w:jc w:val="both"/>
        <w:rPr>
          <w:lang w:val="bg-BG"/>
        </w:rPr>
      </w:pPr>
      <w:r w:rsidRPr="00FC7583">
        <w:rPr>
          <w:lang w:val="bg-BG"/>
        </w:rPr>
        <w:t>Вид (номенклатура от идентификатори за вид събитие);</w:t>
      </w:r>
    </w:p>
    <w:p w14:paraId="1533FFFB" w14:textId="77777777" w:rsidR="00307DC2" w:rsidRPr="00FC7583" w:rsidRDefault="00307DC2" w:rsidP="00307DC2">
      <w:pPr>
        <w:pStyle w:val="ListParagraph"/>
        <w:numPr>
          <w:ilvl w:val="0"/>
          <w:numId w:val="19"/>
        </w:numPr>
        <w:autoSpaceDE w:val="0"/>
        <w:autoSpaceDN w:val="0"/>
        <w:adjustRightInd w:val="0"/>
        <w:spacing w:line="360" w:lineRule="auto"/>
        <w:jc w:val="both"/>
        <w:rPr>
          <w:lang w:val="bg-BG"/>
        </w:rPr>
      </w:pPr>
      <w:r w:rsidRPr="00FC7583">
        <w:rPr>
          <w:lang w:val="bg-BG"/>
        </w:rPr>
        <w:t>Данни за информационна система, където е възникнало</w:t>
      </w:r>
    </w:p>
    <w:p w14:paraId="06EFEF05" w14:textId="77777777" w:rsidR="00307DC2" w:rsidRPr="00FC7583" w:rsidRDefault="00307DC2" w:rsidP="00307DC2">
      <w:pPr>
        <w:autoSpaceDE w:val="0"/>
        <w:autoSpaceDN w:val="0"/>
        <w:adjustRightInd w:val="0"/>
        <w:spacing w:line="360" w:lineRule="auto"/>
        <w:jc w:val="both"/>
        <w:rPr>
          <w:lang w:val="bg-BG"/>
        </w:rPr>
      </w:pPr>
      <w:r w:rsidRPr="00FC7583">
        <w:rPr>
          <w:lang w:val="bg-BG"/>
        </w:rPr>
        <w:t>събитието;</w:t>
      </w:r>
    </w:p>
    <w:p w14:paraId="3DB13416" w14:textId="77777777" w:rsidR="00307DC2" w:rsidRPr="00FC7583" w:rsidRDefault="00307DC2" w:rsidP="00307DC2">
      <w:pPr>
        <w:pStyle w:val="ListParagraph"/>
        <w:numPr>
          <w:ilvl w:val="0"/>
          <w:numId w:val="20"/>
        </w:numPr>
        <w:autoSpaceDE w:val="0"/>
        <w:autoSpaceDN w:val="0"/>
        <w:adjustRightInd w:val="0"/>
        <w:spacing w:line="360" w:lineRule="auto"/>
        <w:jc w:val="both"/>
        <w:rPr>
          <w:lang w:val="bg-BG"/>
        </w:rPr>
      </w:pPr>
      <w:r w:rsidRPr="00FC7583">
        <w:rPr>
          <w:lang w:val="bg-BG"/>
        </w:rPr>
        <w:t>Име или идентификатор на компонент в информационната</w:t>
      </w:r>
    </w:p>
    <w:p w14:paraId="5227FC58" w14:textId="77777777" w:rsidR="00307DC2" w:rsidRPr="00FC7583" w:rsidRDefault="00307DC2" w:rsidP="00307DC2">
      <w:pPr>
        <w:autoSpaceDE w:val="0"/>
        <w:autoSpaceDN w:val="0"/>
        <w:adjustRightInd w:val="0"/>
        <w:spacing w:line="360" w:lineRule="auto"/>
        <w:jc w:val="both"/>
        <w:rPr>
          <w:lang w:val="bg-BG"/>
        </w:rPr>
      </w:pPr>
      <w:r w:rsidRPr="00FC7583">
        <w:rPr>
          <w:lang w:val="bg-BG"/>
        </w:rPr>
        <w:t>система, регистрирал събитието;</w:t>
      </w:r>
    </w:p>
    <w:p w14:paraId="63089954" w14:textId="77777777" w:rsidR="00307DC2" w:rsidRPr="00FC7583" w:rsidRDefault="00307DC2" w:rsidP="00307DC2">
      <w:pPr>
        <w:pStyle w:val="ListParagraph"/>
        <w:numPr>
          <w:ilvl w:val="0"/>
          <w:numId w:val="20"/>
        </w:numPr>
        <w:autoSpaceDE w:val="0"/>
        <w:autoSpaceDN w:val="0"/>
        <w:adjustRightInd w:val="0"/>
        <w:spacing w:line="360" w:lineRule="auto"/>
        <w:jc w:val="both"/>
        <w:rPr>
          <w:lang w:val="bg-BG"/>
        </w:rPr>
      </w:pPr>
      <w:r w:rsidRPr="00FC7583">
        <w:rPr>
          <w:lang w:val="bg-BG"/>
        </w:rPr>
        <w:t>Приоритет;</w:t>
      </w:r>
    </w:p>
    <w:p w14:paraId="5BEF11CB" w14:textId="77777777" w:rsidR="00307DC2" w:rsidRPr="00FC7583" w:rsidRDefault="00307DC2" w:rsidP="00307DC2">
      <w:pPr>
        <w:pStyle w:val="ListParagraph"/>
        <w:numPr>
          <w:ilvl w:val="0"/>
          <w:numId w:val="20"/>
        </w:numPr>
        <w:autoSpaceDE w:val="0"/>
        <w:autoSpaceDN w:val="0"/>
        <w:adjustRightInd w:val="0"/>
        <w:spacing w:line="360" w:lineRule="auto"/>
        <w:jc w:val="both"/>
        <w:rPr>
          <w:lang w:val="bg-BG"/>
        </w:rPr>
      </w:pPr>
      <w:r w:rsidRPr="00FC7583">
        <w:rPr>
          <w:lang w:val="bg-BG"/>
        </w:rPr>
        <w:t>Описание на събитието;</w:t>
      </w:r>
    </w:p>
    <w:p w14:paraId="7D8A7042" w14:textId="77777777" w:rsidR="00307DC2" w:rsidRPr="00FC7583" w:rsidRDefault="00307DC2" w:rsidP="00307DC2">
      <w:pPr>
        <w:pStyle w:val="ListParagraph"/>
        <w:numPr>
          <w:ilvl w:val="0"/>
          <w:numId w:val="20"/>
        </w:numPr>
        <w:autoSpaceDE w:val="0"/>
        <w:autoSpaceDN w:val="0"/>
        <w:adjustRightInd w:val="0"/>
        <w:spacing w:line="360" w:lineRule="auto"/>
        <w:jc w:val="both"/>
        <w:rPr>
          <w:lang w:val="bg-BG"/>
        </w:rPr>
      </w:pPr>
      <w:r w:rsidRPr="00FC7583">
        <w:rPr>
          <w:lang w:val="bg-BG"/>
        </w:rPr>
        <w:t>Данни за събитието.</w:t>
      </w:r>
    </w:p>
    <w:p w14:paraId="43019A2C"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Астрономическото време за удостоверяване настъпването на факти с правно или техническо значение се отчита с точност до година, дата, час, минута, секунда и при технологична необходимост - милисекунда, изписани в съответствие със стандарта БДС ISO 8601:2006;</w:t>
      </w:r>
    </w:p>
    <w:p w14:paraId="2F84701D"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lastRenderedPageBreak/>
        <w:t xml:space="preserve">Астрономическото време за удостоверяване настъпването на факти с правно значение и на такива, за които се изисква </w:t>
      </w:r>
      <w:proofErr w:type="spellStart"/>
      <w:r w:rsidRPr="00FC7583">
        <w:rPr>
          <w:lang w:val="bg-BG"/>
        </w:rPr>
        <w:t>противопоставимост</w:t>
      </w:r>
      <w:proofErr w:type="spellEnd"/>
      <w:r w:rsidRPr="00FC7583">
        <w:rPr>
          <w:lang w:val="bg-BG"/>
        </w:rPr>
        <w:t xml:space="preserve">, трябва да бъде удостоверявано с електронен времеви печат по смисъла на Глава III, Раздел 6 от Регламент ЕС 910/2014. </w:t>
      </w:r>
    </w:p>
    <w:p w14:paraId="06CDD21E"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Трябва да бъде реализирана функционалност за получаване на точно астрономическо време, отговарящо на горните условия, и от доставчик на доверителни услуги или от държавен орган, осигуряващ такава услуга, отговаряща на изискванията на RFC 3161;</w:t>
      </w:r>
    </w:p>
    <w:p w14:paraId="21028A9D"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Всички ресурси трябва да са достъпни чрез GET заявка на уникален адрес (URL). Не се допуска използване на POST за достигане до формуляр за подаване на заявление, за генериране на справка и други;</w:t>
      </w:r>
    </w:p>
    <w:p w14:paraId="798C67F9"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 xml:space="preserve">Да се използва </w:t>
      </w:r>
      <w:proofErr w:type="spellStart"/>
      <w:r w:rsidRPr="00FC7583">
        <w:rPr>
          <w:lang w:val="bg-BG"/>
        </w:rPr>
        <w:t>Captcha</w:t>
      </w:r>
      <w:proofErr w:type="spellEnd"/>
      <w:r w:rsidRPr="00FC7583">
        <w:rPr>
          <w:lang w:val="bg-BG"/>
        </w:rPr>
        <w:t xml:space="preserve"> при идентифицирани много последователни опити от предполагаем „</w:t>
      </w:r>
      <w:proofErr w:type="spellStart"/>
      <w:r w:rsidRPr="00FC7583">
        <w:rPr>
          <w:lang w:val="bg-BG"/>
        </w:rPr>
        <w:t>бот</w:t>
      </w:r>
      <w:proofErr w:type="spellEnd"/>
      <w:r w:rsidRPr="00FC7583">
        <w:rPr>
          <w:lang w:val="bg-BG"/>
        </w:rPr>
        <w:t>“;</w:t>
      </w:r>
    </w:p>
    <w:p w14:paraId="1A7DAB7A"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 xml:space="preserve">Необходимо е наличие на документация към приложението, в което да е посочена не само начина на работа с него но и описание на техническите му параметри.  </w:t>
      </w:r>
    </w:p>
    <w:p w14:paraId="62283013"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 xml:space="preserve">Публичните модули, които ще предоставят информация и електронни услуги в Интернет, трябва да отговарят на актуалните </w:t>
      </w:r>
      <w:proofErr w:type="spellStart"/>
      <w:r w:rsidRPr="00FC7583">
        <w:rPr>
          <w:lang w:val="bg-BG"/>
        </w:rPr>
        <w:t>уебстандарти</w:t>
      </w:r>
      <w:proofErr w:type="spellEnd"/>
      <w:r w:rsidRPr="00FC7583">
        <w:rPr>
          <w:lang w:val="bg-BG"/>
        </w:rPr>
        <w:t xml:space="preserve"> за визуализиране на съдържание.</w:t>
      </w:r>
    </w:p>
    <w:p w14:paraId="3AC9310E"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 xml:space="preserve">Не се допуска използването на HTML </w:t>
      </w:r>
      <w:proofErr w:type="spellStart"/>
      <w:r w:rsidRPr="00FC7583">
        <w:rPr>
          <w:lang w:val="bg-BG"/>
        </w:rPr>
        <w:t>Frames</w:t>
      </w:r>
      <w:proofErr w:type="spellEnd"/>
      <w:r w:rsidRPr="00FC7583">
        <w:rPr>
          <w:lang w:val="bg-BG"/>
        </w:rPr>
        <w:t>, за да не се пречи на оптимизациите за търсещи машини на публичните приложения;</w:t>
      </w:r>
    </w:p>
    <w:p w14:paraId="536BABFE"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Електронните форми за подаване на заявления и за обявяване на обстоятелства трябва да бъдат реализирани с AJAX или с аналогична технология, като по този начин се гарантират следните функционалности:</w:t>
      </w:r>
    </w:p>
    <w:p w14:paraId="64B21B2B" w14:textId="77777777" w:rsidR="00307DC2" w:rsidRPr="00FC7583" w:rsidRDefault="00307DC2" w:rsidP="00307DC2">
      <w:pPr>
        <w:pStyle w:val="ListParagraph"/>
        <w:numPr>
          <w:ilvl w:val="0"/>
          <w:numId w:val="21"/>
        </w:numPr>
        <w:tabs>
          <w:tab w:val="left" w:pos="993"/>
        </w:tabs>
        <w:autoSpaceDE w:val="0"/>
        <w:autoSpaceDN w:val="0"/>
        <w:adjustRightInd w:val="0"/>
        <w:spacing w:line="360" w:lineRule="auto"/>
        <w:ind w:left="567" w:firstLine="0"/>
        <w:jc w:val="both"/>
        <w:rPr>
          <w:lang w:val="bg-BG"/>
        </w:rPr>
      </w:pPr>
      <w:r w:rsidRPr="00FC7583">
        <w:rPr>
          <w:lang w:val="bg-BG"/>
        </w:rPr>
        <w:t>Контекстна валидация на въвежданите данни на ниво "поле" от форма и контекстни съобщения за грешка/невалидни данни в реално време;</w:t>
      </w:r>
    </w:p>
    <w:p w14:paraId="1FC9300B" w14:textId="77777777" w:rsidR="00307DC2" w:rsidRPr="00FC7583" w:rsidRDefault="00307DC2" w:rsidP="00307DC2">
      <w:pPr>
        <w:pStyle w:val="ListParagraph"/>
        <w:numPr>
          <w:ilvl w:val="0"/>
          <w:numId w:val="21"/>
        </w:numPr>
        <w:tabs>
          <w:tab w:val="left" w:pos="993"/>
        </w:tabs>
        <w:autoSpaceDE w:val="0"/>
        <w:autoSpaceDN w:val="0"/>
        <w:adjustRightInd w:val="0"/>
        <w:spacing w:line="360" w:lineRule="auto"/>
        <w:ind w:left="567" w:firstLine="0"/>
        <w:jc w:val="both"/>
        <w:rPr>
          <w:lang w:val="bg-BG"/>
        </w:rPr>
      </w:pPr>
      <w:r w:rsidRPr="00FC7583">
        <w:rPr>
          <w:lang w:val="bg-BG"/>
        </w:rPr>
        <w:t>Възможност за избор на стойности от номенклатури чрез търсене в списък по част от дума (</w:t>
      </w:r>
      <w:proofErr w:type="spellStart"/>
      <w:r w:rsidRPr="00FC7583">
        <w:rPr>
          <w:lang w:val="bg-BG"/>
        </w:rPr>
        <w:t>autocomplete</w:t>
      </w:r>
      <w:proofErr w:type="spellEnd"/>
      <w:r w:rsidRPr="00FC7583">
        <w:rPr>
          <w:lang w:val="bg-BG"/>
        </w:rPr>
        <w:t>) и визуализиране на записи, отговарящи на въведеното до момента, без да е необходимо пълните номенклатури да са заредени в браузъра на клиента и потребителят да избира от дълги списъци с повече от 10 стойности;</w:t>
      </w:r>
    </w:p>
    <w:p w14:paraId="0444CD4C" w14:textId="77777777" w:rsidR="00307DC2" w:rsidRPr="00FC7583"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Да бъде предвидено спазването на добри практики на софтуерната разработка покритие на изходния код с тестове</w:t>
      </w:r>
    </w:p>
    <w:p w14:paraId="5E849208" w14:textId="77777777" w:rsidR="00307DC2" w:rsidRPr="00FC7583" w:rsidRDefault="00307DC2" w:rsidP="00307DC2">
      <w:pPr>
        <w:pStyle w:val="ListParagraph"/>
        <w:numPr>
          <w:ilvl w:val="0"/>
          <w:numId w:val="22"/>
        </w:numPr>
        <w:autoSpaceDE w:val="0"/>
        <w:autoSpaceDN w:val="0"/>
        <w:adjustRightInd w:val="0"/>
        <w:spacing w:line="360" w:lineRule="auto"/>
        <w:jc w:val="both"/>
        <w:rPr>
          <w:lang w:val="bg-BG"/>
        </w:rPr>
      </w:pPr>
      <w:r w:rsidRPr="00FC7583">
        <w:rPr>
          <w:lang w:val="bg-BG"/>
        </w:rPr>
        <w:t>над 60%, документиране на изходния код;</w:t>
      </w:r>
    </w:p>
    <w:p w14:paraId="1EE32A4E" w14:textId="77777777" w:rsidR="00307DC2" w:rsidRPr="00FC7583" w:rsidRDefault="00307DC2" w:rsidP="00307DC2">
      <w:pPr>
        <w:pStyle w:val="ListParagraph"/>
        <w:numPr>
          <w:ilvl w:val="0"/>
          <w:numId w:val="22"/>
        </w:numPr>
        <w:autoSpaceDE w:val="0"/>
        <w:autoSpaceDN w:val="0"/>
        <w:adjustRightInd w:val="0"/>
        <w:spacing w:line="360" w:lineRule="auto"/>
        <w:jc w:val="both"/>
        <w:rPr>
          <w:lang w:val="bg-BG"/>
        </w:rPr>
      </w:pPr>
      <w:r w:rsidRPr="00FC7583">
        <w:rPr>
          <w:lang w:val="bg-BG"/>
        </w:rPr>
        <w:lastRenderedPageBreak/>
        <w:t>използване на среда за непрекъсната интеграция (</w:t>
      </w:r>
      <w:proofErr w:type="spellStart"/>
      <w:r w:rsidRPr="00FC7583">
        <w:rPr>
          <w:lang w:val="bg-BG"/>
        </w:rPr>
        <w:t>Continuous</w:t>
      </w:r>
      <w:proofErr w:type="spellEnd"/>
      <w:r w:rsidRPr="00FC7583">
        <w:rPr>
          <w:lang w:val="bg-BG"/>
        </w:rPr>
        <w:t xml:space="preserve"> </w:t>
      </w:r>
      <w:proofErr w:type="spellStart"/>
      <w:r w:rsidRPr="00FC7583">
        <w:rPr>
          <w:lang w:val="bg-BG"/>
        </w:rPr>
        <w:t>Integration</w:t>
      </w:r>
      <w:proofErr w:type="spellEnd"/>
      <w:r w:rsidRPr="00FC7583">
        <w:rPr>
          <w:lang w:val="bg-BG"/>
        </w:rPr>
        <w:t xml:space="preserve">), възможност за компилиране и пакетиране на продукта с една команда; </w:t>
      </w:r>
    </w:p>
    <w:p w14:paraId="0BDAAD4F" w14:textId="77777777" w:rsidR="00307DC2" w:rsidRPr="00FC7583" w:rsidRDefault="00307DC2" w:rsidP="00307DC2">
      <w:pPr>
        <w:pStyle w:val="ListParagraph"/>
        <w:numPr>
          <w:ilvl w:val="0"/>
          <w:numId w:val="22"/>
        </w:numPr>
        <w:autoSpaceDE w:val="0"/>
        <w:autoSpaceDN w:val="0"/>
        <w:adjustRightInd w:val="0"/>
        <w:spacing w:line="360" w:lineRule="auto"/>
        <w:jc w:val="both"/>
        <w:rPr>
          <w:lang w:val="bg-BG"/>
        </w:rPr>
      </w:pPr>
      <w:r w:rsidRPr="00FC7583">
        <w:rPr>
          <w:lang w:val="bg-BG"/>
        </w:rPr>
        <w:t>възможност за инсталиране на нова версия на сървъра с една команда, система за управление на зависимостите (</w:t>
      </w:r>
      <w:proofErr w:type="spellStart"/>
      <w:r w:rsidRPr="00FC7583">
        <w:rPr>
          <w:lang w:val="bg-BG"/>
        </w:rPr>
        <w:t>Dependency</w:t>
      </w:r>
      <w:proofErr w:type="spellEnd"/>
      <w:r w:rsidRPr="00FC7583">
        <w:rPr>
          <w:lang w:val="bg-BG"/>
        </w:rPr>
        <w:t xml:space="preserve"> Management);</w:t>
      </w:r>
    </w:p>
    <w:p w14:paraId="5F37614D" w14:textId="77777777" w:rsidR="00307DC2" w:rsidRPr="00901660" w:rsidRDefault="00307DC2" w:rsidP="00307DC2">
      <w:pPr>
        <w:pStyle w:val="ListParagraph"/>
        <w:numPr>
          <w:ilvl w:val="0"/>
          <w:numId w:val="18"/>
        </w:numPr>
        <w:autoSpaceDE w:val="0"/>
        <w:autoSpaceDN w:val="0"/>
        <w:adjustRightInd w:val="0"/>
        <w:spacing w:line="360" w:lineRule="auto"/>
        <w:ind w:left="0" w:firstLine="360"/>
        <w:jc w:val="both"/>
        <w:rPr>
          <w:lang w:val="bg-BG"/>
        </w:rPr>
      </w:pPr>
      <w:r w:rsidRPr="00FC7583">
        <w:rPr>
          <w:lang w:val="bg-BG"/>
        </w:rPr>
        <w:t>При проектирането и разработката на приложенията,</w:t>
      </w:r>
      <w:r w:rsidRPr="00FC7583">
        <w:rPr>
          <w:rFonts w:ascii="Arial" w:eastAsia="Times New Roman" w:hAnsi="Arial" w:cs="Arial"/>
          <w:lang w:val="bg-BG"/>
        </w:rPr>
        <w:t xml:space="preserve"> </w:t>
      </w:r>
      <w:r w:rsidRPr="00FC7583">
        <w:rPr>
          <w:lang w:val="bg-BG"/>
        </w:rPr>
        <w:t xml:space="preserve">включващи </w:t>
      </w:r>
      <w:proofErr w:type="spellStart"/>
      <w:r w:rsidRPr="00FC7583">
        <w:rPr>
          <w:lang w:val="bg-BG"/>
        </w:rPr>
        <w:t>уебинтерфейс</w:t>
      </w:r>
      <w:proofErr w:type="spellEnd"/>
      <w:r w:rsidRPr="00FC7583">
        <w:rPr>
          <w:lang w:val="bg-BG"/>
        </w:rPr>
        <w:t xml:space="preserve">, да се спазват и други изисквания, като последните актуални препоръки на OWASP </w:t>
      </w:r>
      <w:proofErr w:type="spellStart"/>
      <w:r w:rsidRPr="00FC7583">
        <w:rPr>
          <w:lang w:val="bg-BG"/>
        </w:rPr>
        <w:t>Application</w:t>
      </w:r>
      <w:proofErr w:type="spellEnd"/>
      <w:r w:rsidRPr="00FC7583">
        <w:rPr>
          <w:lang w:val="bg-BG"/>
        </w:rPr>
        <w:t xml:space="preserve"> </w:t>
      </w:r>
      <w:proofErr w:type="spellStart"/>
      <w:r w:rsidRPr="00FC7583">
        <w:rPr>
          <w:lang w:val="bg-BG"/>
        </w:rPr>
        <w:t>Security</w:t>
      </w:r>
      <w:proofErr w:type="spellEnd"/>
      <w:r w:rsidRPr="00FC7583">
        <w:rPr>
          <w:lang w:val="bg-BG"/>
        </w:rPr>
        <w:t xml:space="preserve"> </w:t>
      </w:r>
      <w:proofErr w:type="spellStart"/>
      <w:r w:rsidRPr="00FC7583">
        <w:rPr>
          <w:lang w:val="bg-BG"/>
        </w:rPr>
        <w:t>Verification</w:t>
      </w:r>
      <w:proofErr w:type="spellEnd"/>
      <w:r w:rsidRPr="00FC7583">
        <w:rPr>
          <w:lang w:val="bg-BG"/>
        </w:rPr>
        <w:t xml:space="preserve"> Standard;</w:t>
      </w:r>
    </w:p>
    <w:p w14:paraId="173C4CF1" w14:textId="0B330BE2" w:rsidR="00307DC2" w:rsidRPr="00D74FBE" w:rsidRDefault="00307DC2" w:rsidP="00D74FBE">
      <w:pPr>
        <w:pStyle w:val="ListParagraph"/>
        <w:numPr>
          <w:ilvl w:val="0"/>
          <w:numId w:val="18"/>
        </w:numPr>
        <w:autoSpaceDE w:val="0"/>
        <w:autoSpaceDN w:val="0"/>
        <w:adjustRightInd w:val="0"/>
        <w:spacing w:line="360" w:lineRule="auto"/>
        <w:ind w:left="0" w:firstLine="360"/>
        <w:jc w:val="both"/>
        <w:rPr>
          <w:lang w:val="bg-BG"/>
        </w:rPr>
      </w:pPr>
      <w:r w:rsidRPr="00D74FBE">
        <w:rPr>
          <w:lang w:val="bg-BG"/>
        </w:rPr>
        <w:t>За успешно проведени и документирани тестове, доказващи защитата на информацията от загуба на достъпност, интегритет и конфиденциалност.</w:t>
      </w:r>
    </w:p>
    <w:p w14:paraId="1BB0DF93" w14:textId="77777777" w:rsidR="00307DC2" w:rsidRPr="00307DC2" w:rsidRDefault="00307DC2">
      <w:pPr>
        <w:rPr>
          <w:lang w:val="bg-BG"/>
        </w:rPr>
      </w:pPr>
    </w:p>
    <w:sectPr w:rsidR="00307DC2" w:rsidRPr="00307DC2" w:rsidSect="00B03688">
      <w:footerReference w:type="even" r:id="rId8"/>
      <w:footerReference w:type="default" r:id="rId9"/>
      <w:pgSz w:w="12240" w:h="15840"/>
      <w:pgMar w:top="709" w:right="1701" w:bottom="899"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FD39C" w14:textId="77777777" w:rsidR="00C93DC6" w:rsidRDefault="00C93DC6" w:rsidP="00B118E3">
      <w:r>
        <w:separator/>
      </w:r>
    </w:p>
  </w:endnote>
  <w:endnote w:type="continuationSeparator" w:id="0">
    <w:p w14:paraId="136BAA76" w14:textId="77777777" w:rsidR="00C93DC6" w:rsidRDefault="00C93DC6" w:rsidP="00B1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barB">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C7A7B" w14:textId="77777777" w:rsidR="000E3589" w:rsidRDefault="000E3589" w:rsidP="008344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0385FD" w14:textId="77777777" w:rsidR="000E3589" w:rsidRDefault="000E35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A780C" w14:textId="4D676AEC" w:rsidR="000E3589" w:rsidRDefault="000E3589" w:rsidP="008344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D1F32">
      <w:rPr>
        <w:rStyle w:val="PageNumber"/>
        <w:noProof/>
      </w:rPr>
      <w:t>13</w:t>
    </w:r>
    <w:r>
      <w:rPr>
        <w:rStyle w:val="PageNumber"/>
      </w:rPr>
      <w:fldChar w:fldCharType="end"/>
    </w:r>
  </w:p>
  <w:p w14:paraId="1BBC18A9" w14:textId="77777777" w:rsidR="000E3589" w:rsidRDefault="000E358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FD727" w14:textId="77777777" w:rsidR="00C93DC6" w:rsidRDefault="00C93DC6" w:rsidP="00B118E3">
      <w:r>
        <w:separator/>
      </w:r>
    </w:p>
  </w:footnote>
  <w:footnote w:type="continuationSeparator" w:id="0">
    <w:p w14:paraId="5DF9BB9C" w14:textId="77777777" w:rsidR="00C93DC6" w:rsidRDefault="00C93DC6" w:rsidP="00B118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34A"/>
    <w:multiLevelType w:val="hybridMultilevel"/>
    <w:tmpl w:val="4AA62DE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15:restartNumberingAfterBreak="0">
    <w:nsid w:val="025E0117"/>
    <w:multiLevelType w:val="hybridMultilevel"/>
    <w:tmpl w:val="F7D8A3B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87F2626"/>
    <w:multiLevelType w:val="hybridMultilevel"/>
    <w:tmpl w:val="52D62F9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15:restartNumberingAfterBreak="0">
    <w:nsid w:val="093020FD"/>
    <w:multiLevelType w:val="hybridMultilevel"/>
    <w:tmpl w:val="79344C5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4" w15:restartNumberingAfterBreak="0">
    <w:nsid w:val="0A2319BF"/>
    <w:multiLevelType w:val="hybridMultilevel"/>
    <w:tmpl w:val="3F806B54"/>
    <w:lvl w:ilvl="0" w:tplc="BC8CD49E">
      <w:numFmt w:val="bullet"/>
      <w:lvlText w:val="-"/>
      <w:lvlJc w:val="left"/>
      <w:pPr>
        <w:ind w:left="720" w:hanging="360"/>
      </w:pPr>
      <w:rPr>
        <w:rFonts w:ascii="Calibri" w:eastAsia="Times New Roman" w:hAnsi="Calibri" w:hint="default"/>
        <w:sz w:val="24"/>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00A0672"/>
    <w:multiLevelType w:val="hybridMultilevel"/>
    <w:tmpl w:val="EE84D97A"/>
    <w:lvl w:ilvl="0" w:tplc="2D743468">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 w15:restartNumberingAfterBreak="0">
    <w:nsid w:val="144F52CD"/>
    <w:multiLevelType w:val="hybridMultilevel"/>
    <w:tmpl w:val="7FD0F1DE"/>
    <w:lvl w:ilvl="0" w:tplc="81785F46">
      <w:start w:val="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54B0157"/>
    <w:multiLevelType w:val="hybridMultilevel"/>
    <w:tmpl w:val="26A864F8"/>
    <w:lvl w:ilvl="0" w:tplc="B2946FD4">
      <w:start w:val="2"/>
      <w:numFmt w:val="bullet"/>
      <w:lvlText w:val="-"/>
      <w:lvlJc w:val="left"/>
      <w:pPr>
        <w:ind w:left="1920" w:hanging="360"/>
      </w:pPr>
      <w:rPr>
        <w:rFonts w:ascii="Times New Roman" w:eastAsia="Times New Roman" w:hAnsi="Times New Roman"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8" w15:restartNumberingAfterBreak="0">
    <w:nsid w:val="18792126"/>
    <w:multiLevelType w:val="hybridMultilevel"/>
    <w:tmpl w:val="CE486034"/>
    <w:lvl w:ilvl="0" w:tplc="0402000F">
      <w:start w:val="1"/>
      <w:numFmt w:val="decimal"/>
      <w:lvlText w:val="%1."/>
      <w:lvlJc w:val="left"/>
      <w:pPr>
        <w:ind w:left="1429" w:hanging="360"/>
      </w:pPr>
      <w:rPr>
        <w:rFont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1CE11F3D"/>
    <w:multiLevelType w:val="hybridMultilevel"/>
    <w:tmpl w:val="9CC00BDA"/>
    <w:lvl w:ilvl="0" w:tplc="B2946FD4">
      <w:start w:val="2"/>
      <w:numFmt w:val="bullet"/>
      <w:lvlText w:val="-"/>
      <w:lvlJc w:val="left"/>
      <w:pPr>
        <w:ind w:left="1080" w:hanging="360"/>
      </w:pPr>
      <w:rPr>
        <w:rFonts w:ascii="Times New Roman" w:eastAsia="Times New Roman" w:hAnsi="Times New Roman"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15:restartNumberingAfterBreak="0">
    <w:nsid w:val="219A5302"/>
    <w:multiLevelType w:val="hybridMultilevel"/>
    <w:tmpl w:val="18A6EC46"/>
    <w:lvl w:ilvl="0" w:tplc="7E8C6954">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1" w15:restartNumberingAfterBreak="0">
    <w:nsid w:val="25781C15"/>
    <w:multiLevelType w:val="hybridMultilevel"/>
    <w:tmpl w:val="1D0E02F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15:restartNumberingAfterBreak="0">
    <w:nsid w:val="2A484322"/>
    <w:multiLevelType w:val="hybridMultilevel"/>
    <w:tmpl w:val="688EA2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60CBC"/>
    <w:multiLevelType w:val="hybridMultilevel"/>
    <w:tmpl w:val="003440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08342EE"/>
    <w:multiLevelType w:val="hybridMultilevel"/>
    <w:tmpl w:val="7AB86912"/>
    <w:lvl w:ilvl="0" w:tplc="838C207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5" w15:restartNumberingAfterBreak="0">
    <w:nsid w:val="31EC576F"/>
    <w:multiLevelType w:val="hybridMultilevel"/>
    <w:tmpl w:val="18B428E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6" w15:restartNumberingAfterBreak="0">
    <w:nsid w:val="3DC57896"/>
    <w:multiLevelType w:val="hybridMultilevel"/>
    <w:tmpl w:val="8F66E60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F887CF3"/>
    <w:multiLevelType w:val="hybridMultilevel"/>
    <w:tmpl w:val="B1965E1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428956E2"/>
    <w:multiLevelType w:val="hybridMultilevel"/>
    <w:tmpl w:val="091CCDC8"/>
    <w:lvl w:ilvl="0" w:tplc="489CD580">
      <w:start w:val="1"/>
      <w:numFmt w:val="decimal"/>
      <w:lvlText w:val="%1."/>
      <w:lvlJc w:val="left"/>
      <w:pPr>
        <w:ind w:left="1068" w:hanging="360"/>
      </w:pPr>
      <w:rPr>
        <w:rFonts w:cs="Times New Roman" w:hint="default"/>
      </w:rPr>
    </w:lvl>
    <w:lvl w:ilvl="1" w:tplc="04090019" w:tentative="1">
      <w:start w:val="1"/>
      <w:numFmt w:val="lowerLetter"/>
      <w:lvlText w:val="%2."/>
      <w:lvlJc w:val="left"/>
      <w:pPr>
        <w:ind w:left="1788" w:hanging="360"/>
      </w:pPr>
      <w:rPr>
        <w:rFonts w:cs="Times New Roman"/>
      </w:rPr>
    </w:lvl>
    <w:lvl w:ilvl="2" w:tplc="0409001B" w:tentative="1">
      <w:start w:val="1"/>
      <w:numFmt w:val="lowerRoman"/>
      <w:lvlText w:val="%3."/>
      <w:lvlJc w:val="right"/>
      <w:pPr>
        <w:ind w:left="2508" w:hanging="180"/>
      </w:pPr>
      <w:rPr>
        <w:rFonts w:cs="Times New Roman"/>
      </w:rPr>
    </w:lvl>
    <w:lvl w:ilvl="3" w:tplc="0409000F" w:tentative="1">
      <w:start w:val="1"/>
      <w:numFmt w:val="decimal"/>
      <w:lvlText w:val="%4."/>
      <w:lvlJc w:val="left"/>
      <w:pPr>
        <w:ind w:left="3228" w:hanging="360"/>
      </w:pPr>
      <w:rPr>
        <w:rFonts w:cs="Times New Roman"/>
      </w:rPr>
    </w:lvl>
    <w:lvl w:ilvl="4" w:tplc="04090019" w:tentative="1">
      <w:start w:val="1"/>
      <w:numFmt w:val="lowerLetter"/>
      <w:lvlText w:val="%5."/>
      <w:lvlJc w:val="left"/>
      <w:pPr>
        <w:ind w:left="3948" w:hanging="360"/>
      </w:pPr>
      <w:rPr>
        <w:rFonts w:cs="Times New Roman"/>
      </w:rPr>
    </w:lvl>
    <w:lvl w:ilvl="5" w:tplc="0409001B" w:tentative="1">
      <w:start w:val="1"/>
      <w:numFmt w:val="lowerRoman"/>
      <w:lvlText w:val="%6."/>
      <w:lvlJc w:val="right"/>
      <w:pPr>
        <w:ind w:left="4668" w:hanging="180"/>
      </w:pPr>
      <w:rPr>
        <w:rFonts w:cs="Times New Roman"/>
      </w:rPr>
    </w:lvl>
    <w:lvl w:ilvl="6" w:tplc="0409000F" w:tentative="1">
      <w:start w:val="1"/>
      <w:numFmt w:val="decimal"/>
      <w:lvlText w:val="%7."/>
      <w:lvlJc w:val="left"/>
      <w:pPr>
        <w:ind w:left="5388" w:hanging="360"/>
      </w:pPr>
      <w:rPr>
        <w:rFonts w:cs="Times New Roman"/>
      </w:rPr>
    </w:lvl>
    <w:lvl w:ilvl="7" w:tplc="04090019" w:tentative="1">
      <w:start w:val="1"/>
      <w:numFmt w:val="lowerLetter"/>
      <w:lvlText w:val="%8."/>
      <w:lvlJc w:val="left"/>
      <w:pPr>
        <w:ind w:left="6108" w:hanging="360"/>
      </w:pPr>
      <w:rPr>
        <w:rFonts w:cs="Times New Roman"/>
      </w:rPr>
    </w:lvl>
    <w:lvl w:ilvl="8" w:tplc="0409001B" w:tentative="1">
      <w:start w:val="1"/>
      <w:numFmt w:val="lowerRoman"/>
      <w:lvlText w:val="%9."/>
      <w:lvlJc w:val="right"/>
      <w:pPr>
        <w:ind w:left="6828" w:hanging="180"/>
      </w:pPr>
      <w:rPr>
        <w:rFonts w:cs="Times New Roman"/>
      </w:rPr>
    </w:lvl>
  </w:abstractNum>
  <w:abstractNum w:abstractNumId="19" w15:restartNumberingAfterBreak="0">
    <w:nsid w:val="47E433A4"/>
    <w:multiLevelType w:val="hybridMultilevel"/>
    <w:tmpl w:val="D6AAC91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9D23778"/>
    <w:multiLevelType w:val="hybridMultilevel"/>
    <w:tmpl w:val="89785ED6"/>
    <w:lvl w:ilvl="0" w:tplc="0402000F">
      <w:start w:val="1"/>
      <w:numFmt w:val="decimal"/>
      <w:lvlText w:val="%1."/>
      <w:lvlJc w:val="left"/>
      <w:pPr>
        <w:ind w:left="1429" w:hanging="360"/>
      </w:pPr>
      <w:rPr>
        <w:rFont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15:restartNumberingAfterBreak="0">
    <w:nsid w:val="49DF3015"/>
    <w:multiLevelType w:val="hybridMultilevel"/>
    <w:tmpl w:val="13AACBB8"/>
    <w:lvl w:ilvl="0" w:tplc="643852DE">
      <w:start w:val="1"/>
      <w:numFmt w:val="decimal"/>
      <w:lvlText w:val="%1."/>
      <w:lvlJc w:val="left"/>
      <w:pPr>
        <w:tabs>
          <w:tab w:val="num" w:pos="1080"/>
        </w:tabs>
        <w:ind w:left="1080" w:hanging="360"/>
      </w:pPr>
      <w:rPr>
        <w:rFonts w:cs="Times New Roman" w:hint="default"/>
        <w:b/>
      </w:rPr>
    </w:lvl>
    <w:lvl w:ilvl="1" w:tplc="7A8A9260">
      <w:start w:val="6"/>
      <w:numFmt w:val="decimal"/>
      <w:lvlText w:val="%2."/>
      <w:lvlJc w:val="left"/>
      <w:pPr>
        <w:tabs>
          <w:tab w:val="num" w:pos="1800"/>
        </w:tabs>
        <w:ind w:left="1800" w:hanging="360"/>
      </w:pPr>
      <w:rPr>
        <w:rFonts w:cs="Times New Roman" w:hint="default"/>
        <w:b/>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15:restartNumberingAfterBreak="0">
    <w:nsid w:val="52750E40"/>
    <w:multiLevelType w:val="hybridMultilevel"/>
    <w:tmpl w:val="C7685D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326692"/>
    <w:multiLevelType w:val="hybridMultilevel"/>
    <w:tmpl w:val="C7ACB2C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7E47649"/>
    <w:multiLevelType w:val="hybridMultilevel"/>
    <w:tmpl w:val="4F48D656"/>
    <w:lvl w:ilvl="0" w:tplc="D2A0BBAC">
      <w:start w:val="2"/>
      <w:numFmt w:val="decimal"/>
      <w:lvlText w:val="(%1)"/>
      <w:lvlJc w:val="left"/>
      <w:pPr>
        <w:ind w:left="1068" w:hanging="36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5" w15:restartNumberingAfterBreak="0">
    <w:nsid w:val="69E67BA0"/>
    <w:multiLevelType w:val="hybridMultilevel"/>
    <w:tmpl w:val="EB9E997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F19651A"/>
    <w:multiLevelType w:val="hybridMultilevel"/>
    <w:tmpl w:val="AB24339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712E3066"/>
    <w:multiLevelType w:val="multilevel"/>
    <w:tmpl w:val="88D02876"/>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766432DD"/>
    <w:multiLevelType w:val="hybridMultilevel"/>
    <w:tmpl w:val="C4963186"/>
    <w:lvl w:ilvl="0" w:tplc="E7BCD1A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num w:numId="1">
    <w:abstractNumId w:val="1"/>
  </w:num>
  <w:num w:numId="2">
    <w:abstractNumId w:val="12"/>
  </w:num>
  <w:num w:numId="3">
    <w:abstractNumId w:val="22"/>
  </w:num>
  <w:num w:numId="4">
    <w:abstractNumId w:val="13"/>
  </w:num>
  <w:num w:numId="5">
    <w:abstractNumId w:val="21"/>
  </w:num>
  <w:num w:numId="6">
    <w:abstractNumId w:val="9"/>
  </w:num>
  <w:num w:numId="7">
    <w:abstractNumId w:val="4"/>
  </w:num>
  <w:num w:numId="8">
    <w:abstractNumId w:val="24"/>
  </w:num>
  <w:num w:numId="9">
    <w:abstractNumId w:val="6"/>
  </w:num>
  <w:num w:numId="10">
    <w:abstractNumId w:val="18"/>
  </w:num>
  <w:num w:numId="11">
    <w:abstractNumId w:val="0"/>
  </w:num>
  <w:num w:numId="12">
    <w:abstractNumId w:val="7"/>
  </w:num>
  <w:num w:numId="13">
    <w:abstractNumId w:val="15"/>
  </w:num>
  <w:num w:numId="14">
    <w:abstractNumId w:val="10"/>
  </w:num>
  <w:num w:numId="15">
    <w:abstractNumId w:val="14"/>
  </w:num>
  <w:num w:numId="16">
    <w:abstractNumId w:val="27"/>
  </w:num>
  <w:num w:numId="17">
    <w:abstractNumId w:val="5"/>
  </w:num>
  <w:num w:numId="18">
    <w:abstractNumId w:val="3"/>
  </w:num>
  <w:num w:numId="19">
    <w:abstractNumId w:val="25"/>
  </w:num>
  <w:num w:numId="20">
    <w:abstractNumId w:val="23"/>
  </w:num>
  <w:num w:numId="21">
    <w:abstractNumId w:val="16"/>
  </w:num>
  <w:num w:numId="22">
    <w:abstractNumId w:val="19"/>
  </w:num>
  <w:num w:numId="23">
    <w:abstractNumId w:val="28"/>
  </w:num>
  <w:num w:numId="24">
    <w:abstractNumId w:val="26"/>
  </w:num>
  <w:num w:numId="25">
    <w:abstractNumId w:val="11"/>
  </w:num>
  <w:num w:numId="26">
    <w:abstractNumId w:val="20"/>
  </w:num>
  <w:num w:numId="27">
    <w:abstractNumId w:val="8"/>
  </w:num>
  <w:num w:numId="28">
    <w:abstractNumId w:val="2"/>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8E3"/>
    <w:rsid w:val="00003908"/>
    <w:rsid w:val="00006E11"/>
    <w:rsid w:val="00012FDA"/>
    <w:rsid w:val="00023F8A"/>
    <w:rsid w:val="00026FC0"/>
    <w:rsid w:val="000418A0"/>
    <w:rsid w:val="00055460"/>
    <w:rsid w:val="000575C6"/>
    <w:rsid w:val="00060445"/>
    <w:rsid w:val="000717CE"/>
    <w:rsid w:val="00073D0F"/>
    <w:rsid w:val="00076327"/>
    <w:rsid w:val="00082861"/>
    <w:rsid w:val="00083418"/>
    <w:rsid w:val="000A51DC"/>
    <w:rsid w:val="000B2A9D"/>
    <w:rsid w:val="000B5F73"/>
    <w:rsid w:val="000D4A19"/>
    <w:rsid w:val="000E3589"/>
    <w:rsid w:val="000F2D5A"/>
    <w:rsid w:val="000F51A3"/>
    <w:rsid w:val="00104BD6"/>
    <w:rsid w:val="00132BC2"/>
    <w:rsid w:val="0013668B"/>
    <w:rsid w:val="00150257"/>
    <w:rsid w:val="001550CA"/>
    <w:rsid w:val="001552E3"/>
    <w:rsid w:val="00157560"/>
    <w:rsid w:val="00171967"/>
    <w:rsid w:val="0018128A"/>
    <w:rsid w:val="001855D3"/>
    <w:rsid w:val="00187B50"/>
    <w:rsid w:val="001A2801"/>
    <w:rsid w:val="001B218F"/>
    <w:rsid w:val="001B2F99"/>
    <w:rsid w:val="001B3D07"/>
    <w:rsid w:val="001C594E"/>
    <w:rsid w:val="001C66FD"/>
    <w:rsid w:val="001D4081"/>
    <w:rsid w:val="001E4E12"/>
    <w:rsid w:val="001E5F10"/>
    <w:rsid w:val="001E5FBE"/>
    <w:rsid w:val="001F0B32"/>
    <w:rsid w:val="001F5C29"/>
    <w:rsid w:val="00202A31"/>
    <w:rsid w:val="00203A4E"/>
    <w:rsid w:val="00210202"/>
    <w:rsid w:val="00212BA8"/>
    <w:rsid w:val="0021587B"/>
    <w:rsid w:val="0021639F"/>
    <w:rsid w:val="00225F6E"/>
    <w:rsid w:val="00230816"/>
    <w:rsid w:val="002320F1"/>
    <w:rsid w:val="00242133"/>
    <w:rsid w:val="002825B8"/>
    <w:rsid w:val="00286BAF"/>
    <w:rsid w:val="00290066"/>
    <w:rsid w:val="002A374B"/>
    <w:rsid w:val="002A3754"/>
    <w:rsid w:val="002A55CC"/>
    <w:rsid w:val="002A7EEB"/>
    <w:rsid w:val="002B391B"/>
    <w:rsid w:val="002D44B7"/>
    <w:rsid w:val="002D48BE"/>
    <w:rsid w:val="003050A0"/>
    <w:rsid w:val="00307DC2"/>
    <w:rsid w:val="00320ABF"/>
    <w:rsid w:val="003227AC"/>
    <w:rsid w:val="00322BF1"/>
    <w:rsid w:val="00324519"/>
    <w:rsid w:val="003258DB"/>
    <w:rsid w:val="00335487"/>
    <w:rsid w:val="00337C81"/>
    <w:rsid w:val="0034323E"/>
    <w:rsid w:val="00345FE9"/>
    <w:rsid w:val="00350244"/>
    <w:rsid w:val="00351F6D"/>
    <w:rsid w:val="00353360"/>
    <w:rsid w:val="00361345"/>
    <w:rsid w:val="00371098"/>
    <w:rsid w:val="00371E75"/>
    <w:rsid w:val="0037299E"/>
    <w:rsid w:val="0039568B"/>
    <w:rsid w:val="00396E8E"/>
    <w:rsid w:val="003A104D"/>
    <w:rsid w:val="003A1D12"/>
    <w:rsid w:val="003A6E41"/>
    <w:rsid w:val="003C1B84"/>
    <w:rsid w:val="003D74F9"/>
    <w:rsid w:val="003E256D"/>
    <w:rsid w:val="003F258C"/>
    <w:rsid w:val="003F72C9"/>
    <w:rsid w:val="00412FDA"/>
    <w:rsid w:val="004149CC"/>
    <w:rsid w:val="004178DF"/>
    <w:rsid w:val="00421FD2"/>
    <w:rsid w:val="00424042"/>
    <w:rsid w:val="004255CB"/>
    <w:rsid w:val="004338EE"/>
    <w:rsid w:val="00441F79"/>
    <w:rsid w:val="0044213D"/>
    <w:rsid w:val="0044773B"/>
    <w:rsid w:val="004521A7"/>
    <w:rsid w:val="004523EF"/>
    <w:rsid w:val="00461D65"/>
    <w:rsid w:val="00476640"/>
    <w:rsid w:val="00485957"/>
    <w:rsid w:val="004A3389"/>
    <w:rsid w:val="004B5DA0"/>
    <w:rsid w:val="004C52C2"/>
    <w:rsid w:val="004D4D42"/>
    <w:rsid w:val="004E182A"/>
    <w:rsid w:val="004E4288"/>
    <w:rsid w:val="004E55C3"/>
    <w:rsid w:val="004E74FF"/>
    <w:rsid w:val="004F00B7"/>
    <w:rsid w:val="004F4E88"/>
    <w:rsid w:val="00506937"/>
    <w:rsid w:val="00515B45"/>
    <w:rsid w:val="00522107"/>
    <w:rsid w:val="00530BA4"/>
    <w:rsid w:val="00540FB6"/>
    <w:rsid w:val="00544244"/>
    <w:rsid w:val="00544C7F"/>
    <w:rsid w:val="00545CC8"/>
    <w:rsid w:val="00561CD4"/>
    <w:rsid w:val="00564B89"/>
    <w:rsid w:val="00572593"/>
    <w:rsid w:val="00572DB6"/>
    <w:rsid w:val="005844C6"/>
    <w:rsid w:val="00590F0B"/>
    <w:rsid w:val="00592CD4"/>
    <w:rsid w:val="00593A8D"/>
    <w:rsid w:val="005974F7"/>
    <w:rsid w:val="005A1E16"/>
    <w:rsid w:val="005A6864"/>
    <w:rsid w:val="005A7935"/>
    <w:rsid w:val="005E1AED"/>
    <w:rsid w:val="005E4114"/>
    <w:rsid w:val="005E4886"/>
    <w:rsid w:val="005E529A"/>
    <w:rsid w:val="005F0989"/>
    <w:rsid w:val="005F495D"/>
    <w:rsid w:val="005F5208"/>
    <w:rsid w:val="00611290"/>
    <w:rsid w:val="00615440"/>
    <w:rsid w:val="00615C11"/>
    <w:rsid w:val="00616925"/>
    <w:rsid w:val="006250C8"/>
    <w:rsid w:val="006319EE"/>
    <w:rsid w:val="00634A1C"/>
    <w:rsid w:val="00634B3E"/>
    <w:rsid w:val="00637D0C"/>
    <w:rsid w:val="00644095"/>
    <w:rsid w:val="00644E76"/>
    <w:rsid w:val="00654039"/>
    <w:rsid w:val="006542DD"/>
    <w:rsid w:val="00661DFC"/>
    <w:rsid w:val="0066455E"/>
    <w:rsid w:val="0067039E"/>
    <w:rsid w:val="00684AC7"/>
    <w:rsid w:val="00695265"/>
    <w:rsid w:val="006965F1"/>
    <w:rsid w:val="006A1627"/>
    <w:rsid w:val="006B76AE"/>
    <w:rsid w:val="006C6C5F"/>
    <w:rsid w:val="006D186A"/>
    <w:rsid w:val="006D2B57"/>
    <w:rsid w:val="006E6A17"/>
    <w:rsid w:val="006F39C2"/>
    <w:rsid w:val="0070046B"/>
    <w:rsid w:val="007021BE"/>
    <w:rsid w:val="00705E70"/>
    <w:rsid w:val="00716C7F"/>
    <w:rsid w:val="00720674"/>
    <w:rsid w:val="00724FD7"/>
    <w:rsid w:val="00731929"/>
    <w:rsid w:val="007374A2"/>
    <w:rsid w:val="00740E92"/>
    <w:rsid w:val="0074379E"/>
    <w:rsid w:val="00745059"/>
    <w:rsid w:val="00755F11"/>
    <w:rsid w:val="007812CB"/>
    <w:rsid w:val="00782A93"/>
    <w:rsid w:val="00785FEF"/>
    <w:rsid w:val="007912C4"/>
    <w:rsid w:val="00797328"/>
    <w:rsid w:val="007B3115"/>
    <w:rsid w:val="007C7691"/>
    <w:rsid w:val="007E7674"/>
    <w:rsid w:val="007F1393"/>
    <w:rsid w:val="007F27D0"/>
    <w:rsid w:val="00801262"/>
    <w:rsid w:val="00823BB8"/>
    <w:rsid w:val="008262A7"/>
    <w:rsid w:val="008264C4"/>
    <w:rsid w:val="0083446C"/>
    <w:rsid w:val="00837BCC"/>
    <w:rsid w:val="00856DD5"/>
    <w:rsid w:val="00862DAC"/>
    <w:rsid w:val="00871C9F"/>
    <w:rsid w:val="008745D4"/>
    <w:rsid w:val="00897FC2"/>
    <w:rsid w:val="008A3203"/>
    <w:rsid w:val="008B0531"/>
    <w:rsid w:val="008B49BD"/>
    <w:rsid w:val="008D1F32"/>
    <w:rsid w:val="008D7740"/>
    <w:rsid w:val="008F0117"/>
    <w:rsid w:val="008F0E38"/>
    <w:rsid w:val="008F19F8"/>
    <w:rsid w:val="009014A6"/>
    <w:rsid w:val="00901660"/>
    <w:rsid w:val="0090420C"/>
    <w:rsid w:val="009132D1"/>
    <w:rsid w:val="0091355E"/>
    <w:rsid w:val="009356E0"/>
    <w:rsid w:val="009548E1"/>
    <w:rsid w:val="009560A7"/>
    <w:rsid w:val="00975E1C"/>
    <w:rsid w:val="00987D9D"/>
    <w:rsid w:val="009B500A"/>
    <w:rsid w:val="009B6E14"/>
    <w:rsid w:val="009B74CA"/>
    <w:rsid w:val="009C609A"/>
    <w:rsid w:val="00A02E6E"/>
    <w:rsid w:val="00A228DC"/>
    <w:rsid w:val="00A27FE5"/>
    <w:rsid w:val="00A3008B"/>
    <w:rsid w:val="00A31F32"/>
    <w:rsid w:val="00A555A8"/>
    <w:rsid w:val="00A73156"/>
    <w:rsid w:val="00A75F0F"/>
    <w:rsid w:val="00A76476"/>
    <w:rsid w:val="00A80679"/>
    <w:rsid w:val="00A82135"/>
    <w:rsid w:val="00A853F0"/>
    <w:rsid w:val="00A9061B"/>
    <w:rsid w:val="00A94E72"/>
    <w:rsid w:val="00AA60C5"/>
    <w:rsid w:val="00AB30DC"/>
    <w:rsid w:val="00AB5E95"/>
    <w:rsid w:val="00AC057E"/>
    <w:rsid w:val="00AD2765"/>
    <w:rsid w:val="00AD755F"/>
    <w:rsid w:val="00AE231E"/>
    <w:rsid w:val="00AE7236"/>
    <w:rsid w:val="00AF27A7"/>
    <w:rsid w:val="00AF2DFC"/>
    <w:rsid w:val="00AF3FC7"/>
    <w:rsid w:val="00AF5504"/>
    <w:rsid w:val="00AF6910"/>
    <w:rsid w:val="00B03688"/>
    <w:rsid w:val="00B058B9"/>
    <w:rsid w:val="00B06B11"/>
    <w:rsid w:val="00B10846"/>
    <w:rsid w:val="00B118E3"/>
    <w:rsid w:val="00B121FD"/>
    <w:rsid w:val="00B160E2"/>
    <w:rsid w:val="00B211A4"/>
    <w:rsid w:val="00B243E5"/>
    <w:rsid w:val="00B327E8"/>
    <w:rsid w:val="00B35639"/>
    <w:rsid w:val="00B53866"/>
    <w:rsid w:val="00B823EC"/>
    <w:rsid w:val="00B86BC7"/>
    <w:rsid w:val="00BB43BF"/>
    <w:rsid w:val="00BB6CAD"/>
    <w:rsid w:val="00BC3F8A"/>
    <w:rsid w:val="00BE7B2F"/>
    <w:rsid w:val="00BF2699"/>
    <w:rsid w:val="00C02858"/>
    <w:rsid w:val="00C13915"/>
    <w:rsid w:val="00C26046"/>
    <w:rsid w:val="00C47FF3"/>
    <w:rsid w:val="00C55E10"/>
    <w:rsid w:val="00C67ACB"/>
    <w:rsid w:val="00C71872"/>
    <w:rsid w:val="00C8188B"/>
    <w:rsid w:val="00C9335E"/>
    <w:rsid w:val="00C93DC6"/>
    <w:rsid w:val="00C96D00"/>
    <w:rsid w:val="00C97738"/>
    <w:rsid w:val="00CA1A48"/>
    <w:rsid w:val="00CB5CB7"/>
    <w:rsid w:val="00CC0342"/>
    <w:rsid w:val="00CD5D5A"/>
    <w:rsid w:val="00CE2BE2"/>
    <w:rsid w:val="00D01048"/>
    <w:rsid w:val="00D03E11"/>
    <w:rsid w:val="00D25325"/>
    <w:rsid w:val="00D315FF"/>
    <w:rsid w:val="00D35C95"/>
    <w:rsid w:val="00D40647"/>
    <w:rsid w:val="00D43121"/>
    <w:rsid w:val="00D43216"/>
    <w:rsid w:val="00D47AA0"/>
    <w:rsid w:val="00D53366"/>
    <w:rsid w:val="00D54C2A"/>
    <w:rsid w:val="00D74FBE"/>
    <w:rsid w:val="00D93AAF"/>
    <w:rsid w:val="00D95924"/>
    <w:rsid w:val="00D967CC"/>
    <w:rsid w:val="00DA226A"/>
    <w:rsid w:val="00DA7897"/>
    <w:rsid w:val="00DB181B"/>
    <w:rsid w:val="00DB42E2"/>
    <w:rsid w:val="00DD3CF7"/>
    <w:rsid w:val="00DE573A"/>
    <w:rsid w:val="00DF0797"/>
    <w:rsid w:val="00E10F1B"/>
    <w:rsid w:val="00E1107D"/>
    <w:rsid w:val="00E16783"/>
    <w:rsid w:val="00E22B09"/>
    <w:rsid w:val="00E33B35"/>
    <w:rsid w:val="00E4027D"/>
    <w:rsid w:val="00E54079"/>
    <w:rsid w:val="00E55097"/>
    <w:rsid w:val="00E61713"/>
    <w:rsid w:val="00E7032A"/>
    <w:rsid w:val="00E706FC"/>
    <w:rsid w:val="00E80F3B"/>
    <w:rsid w:val="00E8121A"/>
    <w:rsid w:val="00E81931"/>
    <w:rsid w:val="00E86823"/>
    <w:rsid w:val="00E9436E"/>
    <w:rsid w:val="00EA5637"/>
    <w:rsid w:val="00EA6F4E"/>
    <w:rsid w:val="00EB2896"/>
    <w:rsid w:val="00EB28F1"/>
    <w:rsid w:val="00EB2EB2"/>
    <w:rsid w:val="00EB65A7"/>
    <w:rsid w:val="00EC4187"/>
    <w:rsid w:val="00EC6DA0"/>
    <w:rsid w:val="00ED1A06"/>
    <w:rsid w:val="00EE404C"/>
    <w:rsid w:val="00EF0BF9"/>
    <w:rsid w:val="00EF36C4"/>
    <w:rsid w:val="00EF6695"/>
    <w:rsid w:val="00F06EDC"/>
    <w:rsid w:val="00F1473B"/>
    <w:rsid w:val="00F240D6"/>
    <w:rsid w:val="00F4471A"/>
    <w:rsid w:val="00F46D0E"/>
    <w:rsid w:val="00F622AA"/>
    <w:rsid w:val="00F62F7A"/>
    <w:rsid w:val="00F631D1"/>
    <w:rsid w:val="00F66E11"/>
    <w:rsid w:val="00F67999"/>
    <w:rsid w:val="00F750DA"/>
    <w:rsid w:val="00F77C8E"/>
    <w:rsid w:val="00F77DC0"/>
    <w:rsid w:val="00FB0609"/>
    <w:rsid w:val="00FB633D"/>
    <w:rsid w:val="00FB7835"/>
    <w:rsid w:val="00FC70BB"/>
    <w:rsid w:val="00FC7583"/>
    <w:rsid w:val="00FD66C9"/>
    <w:rsid w:val="00FD6775"/>
    <w:rsid w:val="00FD6BBE"/>
    <w:rsid w:val="00FF64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E9EDCB"/>
  <w15:chartTrackingRefBased/>
  <w15:docId w15:val="{47C8B0B8-F812-4C32-AFB5-8C28069F5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caption" w:locked="1" w:semiHidden="1" w:unhideWhenUsed="1" w:qFormat="1"/>
    <w:lsdException w:name="annotation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8E3"/>
    <w:rPr>
      <w:rFonts w:ascii="Times New Roman" w:hAnsi="Times New Roman"/>
      <w:sz w:val="24"/>
      <w:szCs w:val="24"/>
      <w:lang w:val="en-GB" w:eastAsia="en-US"/>
    </w:rPr>
  </w:style>
  <w:style w:type="paragraph" w:styleId="Heading1">
    <w:name w:val="heading 1"/>
    <w:basedOn w:val="Normal"/>
    <w:next w:val="Normal"/>
    <w:link w:val="Heading1Char"/>
    <w:qFormat/>
    <w:rsid w:val="00B118E3"/>
    <w:pPr>
      <w:keepNext/>
      <w:outlineLvl w:val="0"/>
    </w:pPr>
    <w:rPr>
      <w:b/>
      <w:sz w:val="28"/>
      <w:szCs w:val="20"/>
      <w:lang w:val="bg-BG"/>
    </w:rPr>
  </w:style>
  <w:style w:type="paragraph" w:styleId="Heading3">
    <w:name w:val="heading 3"/>
    <w:basedOn w:val="Normal"/>
    <w:next w:val="Normal"/>
    <w:link w:val="Heading3Char"/>
    <w:qFormat/>
    <w:rsid w:val="00B118E3"/>
    <w:pPr>
      <w:keepNext/>
      <w:jc w:val="center"/>
      <w:outlineLvl w:val="2"/>
    </w:pPr>
    <w:rPr>
      <w:sz w:val="54"/>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118E3"/>
    <w:rPr>
      <w:rFonts w:ascii="Times New Roman" w:hAnsi="Times New Roman" w:cs="Times New Roman"/>
      <w:b/>
      <w:sz w:val="20"/>
      <w:szCs w:val="20"/>
    </w:rPr>
  </w:style>
  <w:style w:type="character" w:customStyle="1" w:styleId="Heading3Char">
    <w:name w:val="Heading 3 Char"/>
    <w:link w:val="Heading3"/>
    <w:locked/>
    <w:rsid w:val="00B118E3"/>
    <w:rPr>
      <w:rFonts w:ascii="Times New Roman" w:hAnsi="Times New Roman" w:cs="Times New Roman"/>
      <w:sz w:val="20"/>
      <w:szCs w:val="20"/>
    </w:rPr>
  </w:style>
  <w:style w:type="paragraph" w:styleId="BodyText3">
    <w:name w:val="Body Text 3"/>
    <w:basedOn w:val="Normal"/>
    <w:link w:val="BodyText3Char"/>
    <w:rsid w:val="00B118E3"/>
    <w:pPr>
      <w:widowControl w:val="0"/>
      <w:tabs>
        <w:tab w:val="left" w:pos="284"/>
      </w:tabs>
      <w:jc w:val="both"/>
    </w:pPr>
    <w:rPr>
      <w:rFonts w:ascii="Arial" w:hAnsi="Arial"/>
      <w:sz w:val="28"/>
      <w:szCs w:val="20"/>
    </w:rPr>
  </w:style>
  <w:style w:type="character" w:customStyle="1" w:styleId="BodyText3Char">
    <w:name w:val="Body Text 3 Char"/>
    <w:link w:val="BodyText3"/>
    <w:locked/>
    <w:rsid w:val="00B118E3"/>
    <w:rPr>
      <w:rFonts w:ascii="Arial" w:hAnsi="Arial" w:cs="Times New Roman"/>
      <w:sz w:val="20"/>
      <w:szCs w:val="20"/>
      <w:lang w:val="en-GB" w:eastAsia="x-none"/>
    </w:rPr>
  </w:style>
  <w:style w:type="paragraph" w:styleId="Footer">
    <w:name w:val="footer"/>
    <w:basedOn w:val="Normal"/>
    <w:link w:val="FooterChar"/>
    <w:rsid w:val="00B118E3"/>
    <w:pPr>
      <w:tabs>
        <w:tab w:val="center" w:pos="4153"/>
        <w:tab w:val="right" w:pos="8306"/>
      </w:tabs>
    </w:pPr>
  </w:style>
  <w:style w:type="character" w:customStyle="1" w:styleId="FooterChar">
    <w:name w:val="Footer Char"/>
    <w:link w:val="Footer"/>
    <w:locked/>
    <w:rsid w:val="00B118E3"/>
    <w:rPr>
      <w:rFonts w:ascii="Times New Roman" w:hAnsi="Times New Roman" w:cs="Times New Roman"/>
      <w:sz w:val="24"/>
      <w:szCs w:val="24"/>
      <w:lang w:val="en-GB" w:eastAsia="x-none"/>
    </w:rPr>
  </w:style>
  <w:style w:type="character" w:styleId="PageNumber">
    <w:name w:val="page number"/>
    <w:rsid w:val="00B118E3"/>
    <w:rPr>
      <w:rFonts w:cs="Times New Roman"/>
    </w:rPr>
  </w:style>
  <w:style w:type="paragraph" w:styleId="BodyTextIndent">
    <w:name w:val="Body Text Indent"/>
    <w:basedOn w:val="Normal"/>
    <w:link w:val="BodyTextIndentChar"/>
    <w:rsid w:val="00B118E3"/>
    <w:pPr>
      <w:ind w:firstLine="720"/>
      <w:jc w:val="both"/>
    </w:pPr>
    <w:rPr>
      <w:lang w:val="bg-BG"/>
    </w:rPr>
  </w:style>
  <w:style w:type="character" w:customStyle="1" w:styleId="BodyTextIndentChar">
    <w:name w:val="Body Text Indent Char"/>
    <w:link w:val="BodyTextIndent"/>
    <w:locked/>
    <w:rsid w:val="00B118E3"/>
    <w:rPr>
      <w:rFonts w:ascii="Times New Roman" w:hAnsi="Times New Roman" w:cs="Times New Roman"/>
      <w:sz w:val="24"/>
      <w:szCs w:val="24"/>
    </w:rPr>
  </w:style>
  <w:style w:type="paragraph" w:styleId="BodyText">
    <w:name w:val="Body Text"/>
    <w:basedOn w:val="Normal"/>
    <w:link w:val="BodyTextChar"/>
    <w:rsid w:val="00B118E3"/>
    <w:pPr>
      <w:spacing w:after="120"/>
    </w:pPr>
  </w:style>
  <w:style w:type="character" w:customStyle="1" w:styleId="BodyTextChar">
    <w:name w:val="Body Text Char"/>
    <w:link w:val="BodyText"/>
    <w:locked/>
    <w:rsid w:val="00B118E3"/>
    <w:rPr>
      <w:rFonts w:ascii="Times New Roman" w:hAnsi="Times New Roman" w:cs="Times New Roman"/>
      <w:sz w:val="24"/>
      <w:szCs w:val="24"/>
      <w:lang w:val="en-GB" w:eastAsia="x-none"/>
    </w:rPr>
  </w:style>
  <w:style w:type="paragraph" w:customStyle="1" w:styleId="Normal-C">
    <w:name w:val="Normal-C"/>
    <w:basedOn w:val="Normal"/>
    <w:rsid w:val="00B118E3"/>
    <w:pPr>
      <w:spacing w:before="120"/>
    </w:pPr>
    <w:rPr>
      <w:rFonts w:ascii="HebarB" w:hAnsi="HebarB"/>
      <w:b/>
      <w:szCs w:val="20"/>
      <w:lang w:val="en-US"/>
    </w:rPr>
  </w:style>
  <w:style w:type="paragraph" w:styleId="FootnoteText">
    <w:name w:val="footnote text"/>
    <w:basedOn w:val="Normal"/>
    <w:link w:val="FootnoteTextChar"/>
    <w:semiHidden/>
    <w:rsid w:val="00B118E3"/>
    <w:rPr>
      <w:sz w:val="20"/>
      <w:szCs w:val="20"/>
    </w:rPr>
  </w:style>
  <w:style w:type="character" w:customStyle="1" w:styleId="FootnoteTextChar">
    <w:name w:val="Footnote Text Char"/>
    <w:link w:val="FootnoteText"/>
    <w:semiHidden/>
    <w:locked/>
    <w:rsid w:val="00B118E3"/>
    <w:rPr>
      <w:rFonts w:ascii="Times New Roman" w:hAnsi="Times New Roman" w:cs="Times New Roman"/>
      <w:sz w:val="20"/>
      <w:szCs w:val="20"/>
      <w:lang w:val="en-GB" w:eastAsia="x-none"/>
    </w:rPr>
  </w:style>
  <w:style w:type="character" w:styleId="FootnoteReference">
    <w:name w:val="footnote reference"/>
    <w:semiHidden/>
    <w:rsid w:val="00B118E3"/>
    <w:rPr>
      <w:rFonts w:cs="Times New Roman"/>
      <w:vertAlign w:val="superscript"/>
    </w:rPr>
  </w:style>
  <w:style w:type="paragraph" w:styleId="ListParagraph">
    <w:name w:val="List Paragraph"/>
    <w:basedOn w:val="Normal"/>
    <w:uiPriority w:val="34"/>
    <w:qFormat/>
    <w:rsid w:val="007912C4"/>
    <w:pPr>
      <w:ind w:left="720"/>
      <w:contextualSpacing/>
    </w:pPr>
  </w:style>
  <w:style w:type="character" w:styleId="Strong">
    <w:name w:val="Strong"/>
    <w:qFormat/>
    <w:rsid w:val="00FD66C9"/>
    <w:rPr>
      <w:rFonts w:cs="Times New Roman"/>
      <w:b/>
      <w:bCs/>
    </w:rPr>
  </w:style>
  <w:style w:type="paragraph" w:customStyle="1" w:styleId="CharCharChar1">
    <w:name w:val="Char Char Char1"/>
    <w:basedOn w:val="Normal"/>
    <w:rsid w:val="000A51DC"/>
    <w:pPr>
      <w:tabs>
        <w:tab w:val="left" w:pos="709"/>
      </w:tabs>
    </w:pPr>
    <w:rPr>
      <w:rFonts w:ascii="Tahoma" w:hAnsi="Tahoma"/>
      <w:lang w:val="pl-PL" w:eastAsia="pl-PL"/>
    </w:rPr>
  </w:style>
  <w:style w:type="paragraph" w:styleId="BalloonText">
    <w:name w:val="Balloon Text"/>
    <w:basedOn w:val="Normal"/>
    <w:link w:val="BalloonTextChar"/>
    <w:rsid w:val="006D2B57"/>
    <w:rPr>
      <w:rFonts w:ascii="Tahoma" w:hAnsi="Tahoma" w:cs="Tahoma"/>
      <w:sz w:val="16"/>
      <w:szCs w:val="16"/>
    </w:rPr>
  </w:style>
  <w:style w:type="character" w:customStyle="1" w:styleId="BalloonTextChar">
    <w:name w:val="Balloon Text Char"/>
    <w:link w:val="BalloonText"/>
    <w:rsid w:val="006D2B57"/>
    <w:rPr>
      <w:rFonts w:ascii="Tahoma" w:hAnsi="Tahoma" w:cs="Tahoma"/>
      <w:sz w:val="16"/>
      <w:szCs w:val="16"/>
      <w:lang w:val="en-GB" w:eastAsia="en-US"/>
    </w:rPr>
  </w:style>
  <w:style w:type="character" w:styleId="CommentReference">
    <w:name w:val="annotation reference"/>
    <w:uiPriority w:val="99"/>
    <w:rsid w:val="005A1E16"/>
    <w:rPr>
      <w:sz w:val="16"/>
      <w:szCs w:val="16"/>
    </w:rPr>
  </w:style>
  <w:style w:type="paragraph" w:styleId="CommentText">
    <w:name w:val="annotation text"/>
    <w:basedOn w:val="Normal"/>
    <w:link w:val="CommentTextChar"/>
    <w:uiPriority w:val="99"/>
    <w:rsid w:val="005A1E16"/>
    <w:rPr>
      <w:sz w:val="20"/>
      <w:szCs w:val="20"/>
    </w:rPr>
  </w:style>
  <w:style w:type="character" w:customStyle="1" w:styleId="CommentTextChar">
    <w:name w:val="Comment Text Char"/>
    <w:link w:val="CommentText"/>
    <w:uiPriority w:val="99"/>
    <w:rsid w:val="005A1E16"/>
    <w:rPr>
      <w:rFonts w:ascii="Times New Roman" w:hAnsi="Times New Roman"/>
      <w:lang w:val="en-GB" w:eastAsia="en-US"/>
    </w:rPr>
  </w:style>
  <w:style w:type="paragraph" w:styleId="CommentSubject">
    <w:name w:val="annotation subject"/>
    <w:basedOn w:val="CommentText"/>
    <w:next w:val="CommentText"/>
    <w:link w:val="CommentSubjectChar"/>
    <w:rsid w:val="005A1E16"/>
    <w:rPr>
      <w:b/>
      <w:bCs/>
    </w:rPr>
  </w:style>
  <w:style w:type="character" w:customStyle="1" w:styleId="CommentSubjectChar">
    <w:name w:val="Comment Subject Char"/>
    <w:link w:val="CommentSubject"/>
    <w:rsid w:val="005A1E16"/>
    <w:rPr>
      <w:rFonts w:ascii="Times New Roman" w:hAnsi="Times New Roman"/>
      <w:b/>
      <w:bCs/>
      <w:lang w:val="en-GB" w:eastAsia="en-US"/>
    </w:rPr>
  </w:style>
  <w:style w:type="character" w:customStyle="1" w:styleId="FootnoteCharacters">
    <w:name w:val="Footnote Characters"/>
    <w:rsid w:val="00716C7F"/>
    <w:rPr>
      <w:rFonts w:ascii="Times New Roman" w:hAnsi="Times New Roman" w:cs="Times New Roman" w:hint="default"/>
      <w:sz w:val="27"/>
      <w:vertAlign w:val="superscript"/>
      <w:lang w:val="en-US"/>
    </w:rPr>
  </w:style>
  <w:style w:type="paragraph" w:styleId="Revision">
    <w:name w:val="Revision"/>
    <w:hidden/>
    <w:uiPriority w:val="99"/>
    <w:semiHidden/>
    <w:rsid w:val="00654039"/>
    <w:rPr>
      <w:rFonts w:ascii="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725839">
      <w:bodyDiv w:val="1"/>
      <w:marLeft w:val="0"/>
      <w:marRight w:val="0"/>
      <w:marTop w:val="0"/>
      <w:marBottom w:val="0"/>
      <w:divBdr>
        <w:top w:val="none" w:sz="0" w:space="0" w:color="auto"/>
        <w:left w:val="none" w:sz="0" w:space="0" w:color="auto"/>
        <w:bottom w:val="none" w:sz="0" w:space="0" w:color="auto"/>
        <w:right w:val="none" w:sz="0" w:space="0" w:color="auto"/>
      </w:divBdr>
      <w:divsChild>
        <w:div w:id="950625739">
          <w:marLeft w:val="0"/>
          <w:marRight w:val="0"/>
          <w:marTop w:val="0"/>
          <w:marBottom w:val="120"/>
          <w:divBdr>
            <w:top w:val="none" w:sz="0" w:space="0" w:color="auto"/>
            <w:left w:val="none" w:sz="0" w:space="0" w:color="auto"/>
            <w:bottom w:val="none" w:sz="0" w:space="0" w:color="auto"/>
            <w:right w:val="none" w:sz="0" w:space="0" w:color="auto"/>
          </w:divBdr>
          <w:divsChild>
            <w:div w:id="244458052">
              <w:marLeft w:val="0"/>
              <w:marRight w:val="0"/>
              <w:marTop w:val="0"/>
              <w:marBottom w:val="0"/>
              <w:divBdr>
                <w:top w:val="none" w:sz="0" w:space="0" w:color="auto"/>
                <w:left w:val="none" w:sz="0" w:space="0" w:color="auto"/>
                <w:bottom w:val="none" w:sz="0" w:space="0" w:color="auto"/>
                <w:right w:val="none" w:sz="0" w:space="0" w:color="auto"/>
              </w:divBdr>
            </w:div>
            <w:div w:id="466899550">
              <w:marLeft w:val="0"/>
              <w:marRight w:val="0"/>
              <w:marTop w:val="0"/>
              <w:marBottom w:val="0"/>
              <w:divBdr>
                <w:top w:val="none" w:sz="0" w:space="0" w:color="auto"/>
                <w:left w:val="none" w:sz="0" w:space="0" w:color="auto"/>
                <w:bottom w:val="none" w:sz="0" w:space="0" w:color="auto"/>
                <w:right w:val="none" w:sz="0" w:space="0" w:color="auto"/>
              </w:divBdr>
            </w:div>
            <w:div w:id="504249146">
              <w:marLeft w:val="0"/>
              <w:marRight w:val="0"/>
              <w:marTop w:val="0"/>
              <w:marBottom w:val="0"/>
              <w:divBdr>
                <w:top w:val="none" w:sz="0" w:space="0" w:color="auto"/>
                <w:left w:val="none" w:sz="0" w:space="0" w:color="auto"/>
                <w:bottom w:val="none" w:sz="0" w:space="0" w:color="auto"/>
                <w:right w:val="none" w:sz="0" w:space="0" w:color="auto"/>
              </w:divBdr>
            </w:div>
            <w:div w:id="6454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3ED02-E876-4D1F-91CC-C1445C850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3547</Words>
  <Characters>20220</Characters>
  <Application>Microsoft Office Word</Application>
  <DocSecurity>0</DocSecurity>
  <Lines>168</Lines>
  <Paragraphs>47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Проект</vt:lpstr>
      <vt:lpstr>Проект</vt:lpstr>
    </vt:vector>
  </TitlesOfParts>
  <Company>NRA</Company>
  <LinksUpToDate>false</LinksUpToDate>
  <CharactersWithSpaces>23720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RO30BANKYA</dc:creator>
  <cp:keywords/>
  <cp:lastModifiedBy>НАДЯ БЛАГОЕВА КИРИЛОВА</cp:lastModifiedBy>
  <cp:revision>5</cp:revision>
  <cp:lastPrinted>2014-07-23T11:33:00Z</cp:lastPrinted>
  <dcterms:created xsi:type="dcterms:W3CDTF">2021-08-16T14:19:00Z</dcterms:created>
  <dcterms:modified xsi:type="dcterms:W3CDTF">2021-10-21T12:55:00Z</dcterms:modified>
</cp:coreProperties>
</file>